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331" w:rsidRDefault="004B18D2">
      <w:pPr>
        <w:spacing w:line="60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奉节县商务委员会</w:t>
      </w:r>
    </w:p>
    <w:p w:rsidR="008F6331" w:rsidRDefault="004B18D2">
      <w:pPr>
        <w:spacing w:line="60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关于中国（重庆）蚕桑丝绸产业高质量发展</w:t>
      </w:r>
    </w:p>
    <w:p w:rsidR="008F6331" w:rsidRDefault="004B18D2">
      <w:pPr>
        <w:spacing w:line="600" w:lineRule="exact"/>
        <w:jc w:val="center"/>
        <w:rPr>
          <w:rFonts w:ascii="方正仿宋_GBK"/>
          <w:sz w:val="28"/>
          <w:szCs w:val="28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大会经费项目的自评报告</w:t>
      </w:r>
    </w:p>
    <w:p w:rsidR="008F6331" w:rsidRDefault="004B18D2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一、绩效目标分解下达情况</w:t>
      </w:r>
    </w:p>
    <w:p w:rsidR="008F6331" w:rsidRDefault="004B18D2">
      <w:pPr>
        <w:spacing w:line="600" w:lineRule="exact"/>
        <w:ind w:firstLineChars="200" w:firstLine="640"/>
        <w:rPr>
          <w:bCs/>
          <w:szCs w:val="22"/>
        </w:rPr>
      </w:pPr>
      <w:r>
        <w:rPr>
          <w:rFonts w:hint="eastAsia"/>
          <w:bCs/>
          <w:szCs w:val="22"/>
        </w:rPr>
        <w:t>1.</w:t>
      </w:r>
      <w:r>
        <w:rPr>
          <w:rFonts w:hint="eastAsia"/>
          <w:bCs/>
          <w:szCs w:val="22"/>
        </w:rPr>
        <w:t>县财政下达项目资金文件及金额</w:t>
      </w:r>
    </w:p>
    <w:p w:rsidR="008F6331" w:rsidRDefault="004B18D2">
      <w:pPr>
        <w:spacing w:line="600" w:lineRule="exact"/>
        <w:ind w:firstLineChars="200" w:firstLine="640"/>
        <w:rPr>
          <w:bCs/>
          <w:szCs w:val="22"/>
        </w:rPr>
      </w:pPr>
      <w:r>
        <w:rPr>
          <w:rFonts w:hint="eastAsia"/>
          <w:bCs/>
          <w:szCs w:val="22"/>
        </w:rPr>
        <w:t>奉节县财政局下达我县中国（重庆）蚕桑丝绸产业高质量发展大会项目资金</w:t>
      </w:r>
      <w:r>
        <w:rPr>
          <w:rFonts w:hint="eastAsia"/>
          <w:bCs/>
          <w:szCs w:val="22"/>
        </w:rPr>
        <w:t>280</w:t>
      </w:r>
      <w:r>
        <w:rPr>
          <w:rFonts w:hint="eastAsia"/>
          <w:bCs/>
          <w:szCs w:val="22"/>
        </w:rPr>
        <w:t>万元，资金文件为《奉节县财政局关于下达中国（重庆）蚕桑丝绸产业高质量发展大会资金预算的通知》（奉节财建〔</w:t>
      </w:r>
      <w:r>
        <w:rPr>
          <w:rFonts w:hint="eastAsia"/>
          <w:bCs/>
          <w:szCs w:val="22"/>
        </w:rPr>
        <w:t>2023</w:t>
      </w:r>
      <w:r>
        <w:rPr>
          <w:rFonts w:hint="eastAsia"/>
          <w:bCs/>
          <w:szCs w:val="22"/>
        </w:rPr>
        <w:t>〕</w:t>
      </w:r>
      <w:r>
        <w:rPr>
          <w:rFonts w:hint="eastAsia"/>
          <w:bCs/>
          <w:szCs w:val="22"/>
        </w:rPr>
        <w:t>72</w:t>
      </w:r>
      <w:r>
        <w:rPr>
          <w:rFonts w:hint="eastAsia"/>
          <w:bCs/>
          <w:szCs w:val="22"/>
        </w:rPr>
        <w:t>号）。</w:t>
      </w:r>
    </w:p>
    <w:p w:rsidR="008F6331" w:rsidRDefault="004B18D2">
      <w:pPr>
        <w:spacing w:line="600" w:lineRule="exact"/>
        <w:ind w:firstLineChars="200" w:firstLine="640"/>
        <w:rPr>
          <w:rFonts w:ascii="方正仿宋_GBK"/>
          <w:bCs/>
        </w:rPr>
      </w:pPr>
      <w:r>
        <w:rPr>
          <w:bCs/>
        </w:rPr>
        <w:t>2</w:t>
      </w:r>
      <w:r>
        <w:rPr>
          <w:rFonts w:ascii="方正仿宋_GBK" w:hint="eastAsia"/>
          <w:bCs/>
        </w:rPr>
        <w:t>.绩效目标设定情况</w:t>
      </w:r>
    </w:p>
    <w:p w:rsidR="008F6331" w:rsidRDefault="004B18D2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hint="eastAsia"/>
          <w:bCs/>
          <w:szCs w:val="22"/>
        </w:rPr>
        <w:t>中国（重庆）蚕桑丝绸产业高质量发展大会项目资金共</w:t>
      </w:r>
      <w:r>
        <w:rPr>
          <w:rFonts w:hint="eastAsia"/>
          <w:bCs/>
          <w:szCs w:val="22"/>
        </w:rPr>
        <w:t>280</w:t>
      </w:r>
      <w:r>
        <w:rPr>
          <w:rFonts w:hint="eastAsia"/>
          <w:bCs/>
          <w:szCs w:val="22"/>
        </w:rPr>
        <w:t>万元</w:t>
      </w:r>
      <w:r>
        <w:rPr>
          <w:rFonts w:ascii="方正仿宋_GBK" w:hint="eastAsia"/>
          <w:bCs/>
        </w:rPr>
        <w:t>，资金主要用于新闻发布会、智能蚕桑基地及智能蚕桑发展考察、大会开幕式、主旨报告、主题演讲、圆桌对话、媒体宣传等内容。</w:t>
      </w:r>
      <w:r>
        <w:rPr>
          <w:rFonts w:ascii="方正仿宋_GBK" w:hAnsi="方正仿宋_GBK" w:cs="方正仿宋_GBK" w:hint="eastAsia"/>
          <w:szCs w:val="32"/>
        </w:rPr>
        <w:tab/>
      </w:r>
    </w:p>
    <w:p w:rsidR="008F6331" w:rsidRDefault="004B18D2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二、绩效目标完成情况分析</w:t>
      </w:r>
    </w:p>
    <w:p w:rsidR="008F6331" w:rsidRDefault="004B18D2">
      <w:pPr>
        <w:spacing w:line="600" w:lineRule="exact"/>
        <w:ind w:firstLineChars="200" w:firstLine="640"/>
        <w:outlineLvl w:val="0"/>
        <w:rPr>
          <w:rFonts w:ascii="方正楷体_GBK" w:eastAsia="方正楷体_GBK" w:hAnsi="方正楷体_GBK" w:cs="方正楷体_GBK"/>
          <w:bCs/>
          <w:szCs w:val="32"/>
        </w:rPr>
      </w:pPr>
      <w:r>
        <w:rPr>
          <w:rFonts w:ascii="方正楷体_GBK" w:eastAsia="方正楷体_GBK" w:hAnsi="方正楷体_GBK" w:cs="方正楷体_GBK" w:hint="eastAsia"/>
          <w:bCs/>
          <w:szCs w:val="32"/>
        </w:rPr>
        <w:t>（一）资金投入情况分析</w:t>
      </w:r>
    </w:p>
    <w:p w:rsidR="008F6331" w:rsidRDefault="004B18D2">
      <w:pPr>
        <w:spacing w:line="600" w:lineRule="exact"/>
        <w:ind w:firstLineChars="200" w:firstLine="640"/>
        <w:rPr>
          <w:rFonts w:ascii="方正仿宋_GBK"/>
          <w:bCs/>
        </w:rPr>
      </w:pPr>
      <w:r>
        <w:rPr>
          <w:bCs/>
        </w:rPr>
        <w:t>1</w:t>
      </w:r>
      <w:r>
        <w:rPr>
          <w:rFonts w:ascii="方正仿宋_GBK" w:hint="eastAsia"/>
          <w:bCs/>
        </w:rPr>
        <w:t>.项目资金到位情况分析</w:t>
      </w:r>
    </w:p>
    <w:p w:rsidR="008F6331" w:rsidRDefault="004B18D2">
      <w:pPr>
        <w:spacing w:line="600" w:lineRule="exact"/>
        <w:ind w:firstLineChars="200" w:firstLine="640"/>
        <w:outlineLvl w:val="0"/>
        <w:rPr>
          <w:rFonts w:ascii="方正仿宋_GBK"/>
          <w:bCs/>
        </w:rPr>
      </w:pPr>
      <w:r>
        <w:rPr>
          <w:rFonts w:hint="eastAsia"/>
          <w:bCs/>
          <w:szCs w:val="22"/>
        </w:rPr>
        <w:t>中国（重庆）蚕桑丝绸产业高质量发展大会项目资金共</w:t>
      </w:r>
      <w:r>
        <w:rPr>
          <w:rFonts w:hint="eastAsia"/>
          <w:bCs/>
          <w:szCs w:val="22"/>
        </w:rPr>
        <w:t>280</w:t>
      </w:r>
      <w:r>
        <w:rPr>
          <w:rFonts w:hint="eastAsia"/>
          <w:bCs/>
          <w:szCs w:val="22"/>
        </w:rPr>
        <w:t>万元</w:t>
      </w:r>
      <w:r>
        <w:rPr>
          <w:rFonts w:ascii="方正仿宋_GBK" w:hint="eastAsia"/>
          <w:bCs/>
        </w:rPr>
        <w:t>，已到位。</w:t>
      </w:r>
    </w:p>
    <w:p w:rsidR="008F6331" w:rsidRDefault="004B18D2">
      <w:pPr>
        <w:spacing w:line="600" w:lineRule="exact"/>
        <w:ind w:firstLineChars="200" w:firstLine="640"/>
        <w:rPr>
          <w:rFonts w:ascii="方正仿宋_GBK"/>
          <w:bCs/>
        </w:rPr>
      </w:pPr>
      <w:r>
        <w:rPr>
          <w:bCs/>
        </w:rPr>
        <w:t>2</w:t>
      </w:r>
      <w:r>
        <w:rPr>
          <w:rFonts w:ascii="方正仿宋_GBK" w:hint="eastAsia"/>
          <w:bCs/>
        </w:rPr>
        <w:t>.项目资金执行情况分析</w:t>
      </w:r>
    </w:p>
    <w:p w:rsidR="008F6331" w:rsidRDefault="004B18D2">
      <w:pPr>
        <w:spacing w:line="600" w:lineRule="exact"/>
        <w:ind w:firstLineChars="200" w:firstLine="640"/>
        <w:outlineLvl w:val="0"/>
        <w:rPr>
          <w:rFonts w:ascii="方正仿宋_GBK"/>
          <w:bCs/>
          <w:szCs w:val="22"/>
        </w:rPr>
      </w:pPr>
      <w:r>
        <w:rPr>
          <w:rFonts w:ascii="方正仿宋_GBK" w:hint="eastAsia"/>
          <w:bCs/>
          <w:szCs w:val="22"/>
        </w:rPr>
        <w:t>截至目前，完成</w:t>
      </w:r>
      <w:r>
        <w:rPr>
          <w:rFonts w:hint="eastAsia"/>
          <w:bCs/>
          <w:szCs w:val="22"/>
        </w:rPr>
        <w:t>中国（重庆）蚕桑丝绸产业高质量发展大会</w:t>
      </w:r>
      <w:r>
        <w:rPr>
          <w:rFonts w:hint="eastAsia"/>
          <w:bCs/>
          <w:szCs w:val="22"/>
        </w:rPr>
        <w:lastRenderedPageBreak/>
        <w:t>项目资金共</w:t>
      </w:r>
      <w:r>
        <w:rPr>
          <w:rFonts w:hint="eastAsia"/>
          <w:bCs/>
          <w:szCs w:val="22"/>
        </w:rPr>
        <w:t>280</w:t>
      </w:r>
      <w:r>
        <w:rPr>
          <w:rFonts w:hint="eastAsia"/>
          <w:bCs/>
          <w:szCs w:val="22"/>
        </w:rPr>
        <w:t>万元</w:t>
      </w:r>
      <w:r>
        <w:rPr>
          <w:rFonts w:ascii="方正仿宋_GBK" w:hint="eastAsia"/>
          <w:bCs/>
        </w:rPr>
        <w:t>，用于新闻发布会、智能蚕桑基地及智能蚕桑发展考察、大会开幕式、主旨报告、主题演讲、圆桌对话、媒体宣传等内容。</w:t>
      </w:r>
    </w:p>
    <w:p w:rsidR="008F6331" w:rsidRDefault="004B18D2">
      <w:pPr>
        <w:spacing w:line="600" w:lineRule="exact"/>
        <w:ind w:firstLineChars="200" w:firstLine="640"/>
        <w:rPr>
          <w:rFonts w:ascii="方正仿宋_GBK"/>
          <w:bCs/>
        </w:rPr>
      </w:pPr>
      <w:r>
        <w:rPr>
          <w:bCs/>
        </w:rPr>
        <w:t>3</w:t>
      </w:r>
      <w:r>
        <w:rPr>
          <w:rFonts w:ascii="方正仿宋_GBK" w:hint="eastAsia"/>
          <w:bCs/>
        </w:rPr>
        <w:t>.项目资金管理情况分析</w:t>
      </w:r>
    </w:p>
    <w:p w:rsidR="008F6331" w:rsidRDefault="004B18D2">
      <w:pPr>
        <w:spacing w:line="600" w:lineRule="exact"/>
        <w:ind w:firstLineChars="200" w:firstLine="640"/>
      </w:pPr>
      <w:r>
        <w:rPr>
          <w:rFonts w:ascii="方正仿宋_GBK" w:hint="eastAsia"/>
          <w:bCs/>
          <w:szCs w:val="22"/>
        </w:rPr>
        <w:t>一是严格执行资金使用及绩</w:t>
      </w:r>
      <w:r>
        <w:rPr>
          <w:rFonts w:ascii="方正仿宋_GBK" w:hint="eastAsia"/>
          <w:bCs/>
        </w:rPr>
        <w:t>效管理相关要求，实行项目资金专款专用，专户管理，专账核算，不存在挤占、挪用专项资金情况。二是严格执行请、拨款制度。县商务委形成由经办人审查、有关业务科室审核、单位领导核准签字的资金使用流程，在项目实施完成、验收合格并完善相关档案资料后，拨付项目补贴资金。</w:t>
      </w:r>
    </w:p>
    <w:p w:rsidR="008F6331" w:rsidRDefault="004B18D2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ascii="方正楷体_GBK" w:eastAsia="方正楷体_GBK" w:hAnsi="方正楷体_GBK" w:cs="方正楷体_GBK" w:hint="eastAsia"/>
          <w:bCs/>
          <w:szCs w:val="32"/>
        </w:rPr>
        <w:t>（二）总体绩效目标完成情况分析</w:t>
      </w:r>
    </w:p>
    <w:p w:rsidR="008F6331" w:rsidRDefault="004B18D2">
      <w:pPr>
        <w:spacing w:line="600" w:lineRule="exact"/>
        <w:ind w:firstLineChars="200" w:firstLine="640"/>
        <w:rPr>
          <w:rFonts w:ascii="方正仿宋_GBK"/>
          <w:bCs/>
          <w:szCs w:val="22"/>
        </w:rPr>
      </w:pPr>
      <w:r>
        <w:rPr>
          <w:rFonts w:hint="eastAsia"/>
          <w:bCs/>
          <w:szCs w:val="22"/>
        </w:rPr>
        <w:t>中国（重庆）蚕桑丝绸产业高质量发展大会活动项目</w:t>
      </w:r>
      <w:r>
        <w:rPr>
          <w:rFonts w:ascii="方正仿宋_GBK" w:hint="eastAsia"/>
          <w:bCs/>
          <w:szCs w:val="22"/>
        </w:rPr>
        <w:t>充分展现奉节文旅资源禀赋、产业发展成效、投资营商环境，推广奉节农特产品走向全国，积极吸引开拓资本市场，促进招商引资和交流合作，交流学习先进经验。绩效目标分为产出指标、效益指标、满意度指标，以上指标要求均已完成。</w:t>
      </w:r>
    </w:p>
    <w:p w:rsidR="008F6331" w:rsidRDefault="004B18D2">
      <w:pPr>
        <w:spacing w:line="600" w:lineRule="exact"/>
        <w:ind w:firstLineChars="200" w:firstLine="640"/>
        <w:rPr>
          <w:rFonts w:ascii="方正仿宋_GBK" w:hAnsi="方正仿宋_GBK" w:cs="方正仿宋_GBK"/>
          <w:bCs/>
          <w:szCs w:val="32"/>
        </w:rPr>
      </w:pPr>
      <w:r>
        <w:rPr>
          <w:rFonts w:ascii="方正楷体_GBK" w:eastAsia="方正楷体_GBK" w:hAnsi="方正楷体_GBK" w:cs="方正楷体_GBK" w:hint="eastAsia"/>
          <w:bCs/>
          <w:szCs w:val="32"/>
        </w:rPr>
        <w:t>（三）绩效目标完成情况分析</w:t>
      </w:r>
    </w:p>
    <w:p w:rsidR="008F6331" w:rsidRDefault="004B18D2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/>
          <w:bCs/>
          <w:szCs w:val="22"/>
        </w:rPr>
        <w:t>中国（重庆）蚕桑丝绸产业高质量发展大会</w:t>
      </w:r>
      <w:r>
        <w:rPr>
          <w:rFonts w:ascii="方正仿宋_GBK" w:hint="eastAsia"/>
          <w:bCs/>
          <w:szCs w:val="22"/>
        </w:rPr>
        <w:t>活动项目</w:t>
      </w:r>
      <w:r>
        <w:rPr>
          <w:rFonts w:ascii="方正仿宋_GBK" w:hAnsi="方正仿宋_GBK" w:cs="方正仿宋_GBK" w:hint="eastAsia"/>
          <w:szCs w:val="32"/>
        </w:rPr>
        <w:t>绩效目标分为产出指标、效益指标、满意度指标，以上指标要求均已完成。</w:t>
      </w:r>
    </w:p>
    <w:p w:rsidR="008F6331" w:rsidRDefault="004B18D2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1.产出指标完成情况分析。</w:t>
      </w:r>
    </w:p>
    <w:p w:rsidR="008F6331" w:rsidRDefault="004B18D2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（1）数量指标。举办蚕桑产业高质量发展大会1场。</w:t>
      </w:r>
    </w:p>
    <w:p w:rsidR="008F6331" w:rsidRDefault="004B18D2">
      <w:pPr>
        <w:pStyle w:val="Default"/>
        <w:spacing w:line="600" w:lineRule="exact"/>
        <w:ind w:firstLineChars="200" w:firstLine="640"/>
        <w:rPr>
          <w:rFonts w:hAnsi="方正仿宋_GBK" w:cs="方正仿宋_GBK"/>
          <w:color w:val="auto"/>
          <w:kern w:val="2"/>
          <w:sz w:val="32"/>
          <w:szCs w:val="32"/>
        </w:rPr>
      </w:pPr>
      <w:r>
        <w:rPr>
          <w:rFonts w:hAnsi="方正仿宋_GBK" w:cs="方正仿宋_GBK" w:hint="eastAsia"/>
          <w:color w:val="auto"/>
          <w:kern w:val="2"/>
          <w:sz w:val="32"/>
          <w:szCs w:val="32"/>
        </w:rPr>
        <w:lastRenderedPageBreak/>
        <w:t>（2）质量指标。项目验收合格率100%。</w:t>
      </w:r>
    </w:p>
    <w:p w:rsidR="008F6331" w:rsidRDefault="004B18D2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（3）时效指标。项目均按时完成，项目资金按时使用完成。</w:t>
      </w:r>
    </w:p>
    <w:p w:rsidR="008F6331" w:rsidRDefault="004B18D2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（4）成本指标。财政资金投入为280万元，未突破预算要求。</w:t>
      </w:r>
    </w:p>
    <w:p w:rsidR="008F6331" w:rsidRDefault="004B18D2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2.效益指标完成情况分析。</w:t>
      </w:r>
    </w:p>
    <w:p w:rsidR="008F6331" w:rsidRDefault="004B18D2">
      <w:pPr>
        <w:spacing w:line="600" w:lineRule="exact"/>
        <w:ind w:firstLineChars="200" w:firstLine="640"/>
        <w:rPr>
          <w:rFonts w:ascii="方正仿宋_GBK" w:hAnsi="方正仿宋_GBK" w:cs="方正仿宋_GBK"/>
          <w:color w:val="0D0D0D" w:themeColor="text1" w:themeTint="F2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（1）经济效益。完善产业发展机制，带动发挥助农增收致富作用，</w:t>
      </w:r>
      <w:r>
        <w:rPr>
          <w:rFonts w:ascii="方正仿宋_GBK" w:hAnsi="方正仿宋_GBK" w:cs="方正仿宋_GBK" w:hint="eastAsia"/>
          <w:color w:val="0D0D0D" w:themeColor="text1" w:themeTint="F2"/>
          <w:szCs w:val="32"/>
        </w:rPr>
        <w:t>已完成。</w:t>
      </w:r>
    </w:p>
    <w:p w:rsidR="008F6331" w:rsidRDefault="004B18D2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（2）可持续影响。运用蚕桑科技进步的力量来提升效率和控制成本，提升行业可持续发展的韧性和后劲，已完成。</w:t>
      </w:r>
    </w:p>
    <w:p w:rsidR="008F6331" w:rsidRDefault="004B18D2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3.满意度指标完成情况分析。参与活动的广大蚕桑行业服务企业及农户对活动的组织满意度</w:t>
      </w:r>
      <w:r w:rsidR="008B03E7">
        <w:rPr>
          <w:rFonts w:hint="eastAsia"/>
          <w:bCs/>
        </w:rPr>
        <w:t>95</w:t>
      </w:r>
      <w:r>
        <w:rPr>
          <w:rFonts w:ascii="方正仿宋_GBK"/>
          <w:bCs/>
        </w:rPr>
        <w:t>%以上</w:t>
      </w:r>
      <w:r>
        <w:rPr>
          <w:rFonts w:ascii="方正仿宋_GBK" w:hint="eastAsia"/>
          <w:bCs/>
        </w:rPr>
        <w:t>。</w:t>
      </w:r>
    </w:p>
    <w:p w:rsidR="008F6331" w:rsidRDefault="004B18D2">
      <w:pPr>
        <w:spacing w:line="600" w:lineRule="exact"/>
        <w:ind w:left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三、绩效自评结果情况</w:t>
      </w:r>
    </w:p>
    <w:p w:rsidR="008F6331" w:rsidRDefault="004B18D2">
      <w:pPr>
        <w:spacing w:line="600" w:lineRule="exact"/>
        <w:ind w:firstLineChars="200" w:firstLine="640"/>
      </w:pPr>
      <w:r>
        <w:rPr>
          <w:rFonts w:ascii="仿宋_GB2312" w:eastAsia="仿宋_GB2312" w:hAnsi="仿宋_GB2312" w:cs="仿宋_GB2312" w:hint="eastAsia"/>
          <w:color w:val="000000"/>
          <w:szCs w:val="32"/>
        </w:rPr>
        <w:t>通过认真开展单位项目支出绩效目标自评，综合评分100分，评价结果为优。</w:t>
      </w:r>
    </w:p>
    <w:p w:rsidR="008F6331" w:rsidRDefault="004B18D2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四、偏离绩效目标的原因和下一步改进措施</w:t>
      </w:r>
    </w:p>
    <w:p w:rsidR="008F6331" w:rsidRDefault="004B18D2">
      <w:pPr>
        <w:spacing w:line="600" w:lineRule="exact"/>
        <w:ind w:firstLineChars="200" w:firstLine="640"/>
        <w:rPr>
          <w:rFonts w:ascii="方正仿宋_GBK"/>
          <w:bCs/>
        </w:rPr>
      </w:pPr>
      <w:r>
        <w:rPr>
          <w:rFonts w:ascii="方正仿宋_GBK" w:hint="eastAsia"/>
          <w:bCs/>
        </w:rPr>
        <w:t>无。</w:t>
      </w:r>
    </w:p>
    <w:p w:rsidR="008F6331" w:rsidRDefault="008F6331">
      <w:pPr>
        <w:spacing w:line="600" w:lineRule="exact"/>
        <w:rPr>
          <w:szCs w:val="32"/>
        </w:rPr>
      </w:pPr>
    </w:p>
    <w:p w:rsidR="008F6331" w:rsidRDefault="004B18D2">
      <w:pPr>
        <w:spacing w:line="600" w:lineRule="exact"/>
        <w:ind w:firstLineChars="1900" w:firstLine="6080"/>
        <w:rPr>
          <w:szCs w:val="32"/>
        </w:rPr>
      </w:pPr>
      <w:r>
        <w:rPr>
          <w:rFonts w:hint="eastAsia"/>
          <w:szCs w:val="32"/>
        </w:rPr>
        <w:t>奉节县商务委员会</w:t>
      </w:r>
      <w:r>
        <w:rPr>
          <w:rFonts w:hint="eastAsia"/>
          <w:szCs w:val="32"/>
        </w:rPr>
        <w:t xml:space="preserve"> </w:t>
      </w:r>
    </w:p>
    <w:p w:rsidR="008F6331" w:rsidRDefault="004B18D2">
      <w:pPr>
        <w:spacing w:line="600" w:lineRule="exact"/>
        <w:ind w:firstLineChars="1900" w:firstLine="6080"/>
      </w:pPr>
      <w:r>
        <w:rPr>
          <w:rFonts w:hint="eastAsia"/>
          <w:szCs w:val="32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17</w:t>
      </w:r>
      <w:bookmarkStart w:id="0" w:name="_GoBack"/>
      <w:bookmarkEnd w:id="0"/>
      <w:r>
        <w:rPr>
          <w:rFonts w:hint="eastAsia"/>
          <w:szCs w:val="32"/>
        </w:rPr>
        <w:t>日</w:t>
      </w:r>
    </w:p>
    <w:sectPr w:rsidR="008F6331" w:rsidSect="008F6331">
      <w:footerReference w:type="default" r:id="rId7"/>
      <w:pgSz w:w="11906" w:h="16838"/>
      <w:pgMar w:top="2098" w:right="1474" w:bottom="1984" w:left="1587" w:header="851" w:footer="992" w:gutter="0"/>
      <w:cols w:space="0"/>
      <w:docGrid w:type="lines" w:linePitch="43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6331" w:rsidRDefault="008F6331" w:rsidP="008F6331">
      <w:r>
        <w:separator/>
      </w:r>
    </w:p>
  </w:endnote>
  <w:endnote w:type="continuationSeparator" w:id="0">
    <w:p w:rsidR="008F6331" w:rsidRDefault="008F6331" w:rsidP="008F63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331" w:rsidRDefault="00BD357C">
    <w:pPr>
      <w:pStyle w:val="a5"/>
      <w:ind w:leftChars="100" w:left="320" w:rightChars="100" w:right="32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208pt;margin-top:0;width:2in;height:2in;z-index:251659264;mso-wrap-style:none;mso-position-horizontal:outside;mso-position-horizontal-relative:margin;mso-width-relative:page;mso-height-relative:page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 filled="f" stroked="f" strokeweight=".5pt">
          <v:textbox style="mso-fit-shape-to-text:t" inset="0,0,0,0">
            <w:txbxContent>
              <w:p w:rsidR="008F6331" w:rsidRDefault="004B18D2">
                <w:pPr>
                  <w:pStyle w:val="a5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 xml:space="preserve">— </w:t>
                </w:r>
                <w:r w:rsidR="00BD357C">
                  <w:rPr>
                    <w:sz w:val="28"/>
                    <w:szCs w:val="28"/>
                  </w:rPr>
                  <w:fldChar w:fldCharType="begin"/>
                </w:r>
                <w:r>
                  <w:rPr>
                    <w:sz w:val="28"/>
                    <w:szCs w:val="28"/>
                  </w:rPr>
                  <w:instrText xml:space="preserve"> PAGE  \* MERGEFORMAT </w:instrText>
                </w:r>
                <w:r w:rsidR="00BD357C">
                  <w:rPr>
                    <w:sz w:val="28"/>
                    <w:szCs w:val="28"/>
                  </w:rPr>
                  <w:fldChar w:fldCharType="separate"/>
                </w:r>
                <w:r w:rsidR="009620A0">
                  <w:rPr>
                    <w:noProof/>
                    <w:sz w:val="28"/>
                    <w:szCs w:val="28"/>
                  </w:rPr>
                  <w:t>3</w:t>
                </w:r>
                <w:r w:rsidR="00BD357C">
                  <w:rPr>
                    <w:sz w:val="28"/>
                    <w:szCs w:val="28"/>
                  </w:rPr>
                  <w:fldChar w:fldCharType="end"/>
                </w:r>
                <w:r>
                  <w:rPr>
                    <w:sz w:val="28"/>
                    <w:szCs w:val="28"/>
                  </w:rPr>
                  <w:t xml:space="preserve"> 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6331" w:rsidRDefault="008F6331" w:rsidP="008F6331">
      <w:r>
        <w:separator/>
      </w:r>
    </w:p>
  </w:footnote>
  <w:footnote w:type="continuationSeparator" w:id="0">
    <w:p w:rsidR="008F6331" w:rsidRDefault="008F6331" w:rsidP="008F63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WZmNTZhZDA4ZWFlNGExYzYzYmRmODQ3MmI2ODE5OGMifQ=="/>
  </w:docVars>
  <w:rsids>
    <w:rsidRoot w:val="38CA0FA3"/>
    <w:rsid w:val="00443EC3"/>
    <w:rsid w:val="004B18D2"/>
    <w:rsid w:val="007F27C0"/>
    <w:rsid w:val="008B03E7"/>
    <w:rsid w:val="008F6331"/>
    <w:rsid w:val="009620A0"/>
    <w:rsid w:val="00BD357C"/>
    <w:rsid w:val="062D7440"/>
    <w:rsid w:val="0818409C"/>
    <w:rsid w:val="0E404904"/>
    <w:rsid w:val="0E476A37"/>
    <w:rsid w:val="16393924"/>
    <w:rsid w:val="223F2CBB"/>
    <w:rsid w:val="379F5CA4"/>
    <w:rsid w:val="38CA0FA3"/>
    <w:rsid w:val="42F84664"/>
    <w:rsid w:val="444436E0"/>
    <w:rsid w:val="46F95B1B"/>
    <w:rsid w:val="4CF86481"/>
    <w:rsid w:val="502F6EF2"/>
    <w:rsid w:val="556F2B13"/>
    <w:rsid w:val="5C8F0C25"/>
    <w:rsid w:val="61CF5631"/>
    <w:rsid w:val="63144804"/>
    <w:rsid w:val="649A6F75"/>
    <w:rsid w:val="6EDC25BA"/>
    <w:rsid w:val="7BAA5F15"/>
    <w:rsid w:val="7D9E53A5"/>
    <w:rsid w:val="7E2E0BED"/>
    <w:rsid w:val="7E934B71"/>
    <w:rsid w:val="7EBC3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Message Header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6331"/>
    <w:pPr>
      <w:widowControl w:val="0"/>
      <w:jc w:val="both"/>
    </w:pPr>
    <w:rPr>
      <w:rFonts w:eastAsia="方正仿宋_GBK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4"/>
    <w:qFormat/>
    <w:rsid w:val="008F6331"/>
    <w:pPr>
      <w:spacing w:after="120"/>
    </w:pPr>
  </w:style>
  <w:style w:type="paragraph" w:customStyle="1" w:styleId="a4">
    <w:name w:val="默认"/>
    <w:qFormat/>
    <w:rsid w:val="008F6331"/>
    <w:rPr>
      <w:rFonts w:ascii="Helvetica" w:eastAsia="Helvetica" w:hAnsi="Helvetica" w:cs="Helvetica"/>
      <w:color w:val="000000"/>
      <w:sz w:val="22"/>
      <w:szCs w:val="22"/>
    </w:rPr>
  </w:style>
  <w:style w:type="paragraph" w:styleId="a5">
    <w:name w:val="footer"/>
    <w:basedOn w:val="a"/>
    <w:qFormat/>
    <w:rsid w:val="008F633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rsid w:val="008F633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Message Header"/>
    <w:basedOn w:val="a"/>
    <w:next w:val="a3"/>
    <w:qFormat/>
    <w:rsid w:val="008F633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00" w:hangingChars="500" w:hanging="500"/>
    </w:pPr>
    <w:rPr>
      <w:rFonts w:ascii="Cambria" w:eastAsia="宋体" w:hAnsi="Cambria"/>
      <w:sz w:val="24"/>
      <w:szCs w:val="24"/>
    </w:rPr>
  </w:style>
  <w:style w:type="paragraph" w:customStyle="1" w:styleId="Default">
    <w:name w:val="Default"/>
    <w:next w:val="a"/>
    <w:qFormat/>
    <w:rsid w:val="008F6331"/>
    <w:pPr>
      <w:widowControl w:val="0"/>
      <w:autoSpaceDE w:val="0"/>
      <w:autoSpaceDN w:val="0"/>
      <w:adjustRightInd w:val="0"/>
    </w:pPr>
    <w:rPr>
      <w:rFonts w:ascii="方正仿宋_GBK" w:eastAsia="方正仿宋_GBK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1104</Words>
  <Characters>71</Characters>
  <Application>Microsoft Office Word</Application>
  <DocSecurity>0</DocSecurity>
  <Lines>1</Lines>
  <Paragraphs>2</Paragraphs>
  <ScaleCrop>false</ScaleCrop>
  <Company/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dcterms:created xsi:type="dcterms:W3CDTF">2022-05-19T06:04:00Z</dcterms:created>
  <dcterms:modified xsi:type="dcterms:W3CDTF">2024-04-01T03:09:00Z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964BE322EFFC4D198AF7813B48FF9B76_13</vt:lpwstr>
  </property>
</Properties>
</file>