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9F0" w:rsidRDefault="00CC325E">
      <w:pPr>
        <w:spacing w:line="58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奉节县商务委员会</w:t>
      </w:r>
    </w:p>
    <w:p w:rsidR="006619F0" w:rsidRDefault="00CC325E">
      <w:pPr>
        <w:spacing w:line="58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关于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202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3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年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数字经济科技服务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项目</w:t>
      </w:r>
    </w:p>
    <w:p w:rsidR="006619F0" w:rsidRDefault="00CC325E">
      <w:pPr>
        <w:spacing w:line="58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的自评报告</w:t>
      </w:r>
    </w:p>
    <w:p w:rsidR="006619F0" w:rsidRDefault="006619F0" w:rsidP="00401ECB">
      <w:pPr>
        <w:pStyle w:val="a7"/>
        <w:spacing w:line="580" w:lineRule="exact"/>
        <w:ind w:firstLineChars="200" w:firstLine="435"/>
      </w:pPr>
    </w:p>
    <w:p w:rsidR="006619F0" w:rsidRDefault="00CC325E" w:rsidP="00401ECB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根据《奉节县财政局关于开展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年度项目资金绩效目标评价工作的通知》（奉节财绩〔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2024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〕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号）文件精神，我委高度重视，落实专人负责，对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年数字经济科技服务项目资金使用情况进行了全面清理，现将有关情况报告如下：</w:t>
      </w:r>
    </w:p>
    <w:p w:rsidR="006619F0" w:rsidRDefault="00CC325E" w:rsidP="00401ECB">
      <w:pPr>
        <w:spacing w:line="580" w:lineRule="exact"/>
        <w:ind w:firstLineChars="200" w:firstLine="655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一、绩效目标分解下达情况</w:t>
      </w:r>
    </w:p>
    <w:p w:rsidR="006619F0" w:rsidRDefault="00CC325E" w:rsidP="00401ECB">
      <w:pPr>
        <w:spacing w:line="580" w:lineRule="exact"/>
        <w:ind w:firstLineChars="200" w:firstLine="655"/>
        <w:rPr>
          <w:rFonts w:ascii="方正楷体_GBK" w:eastAsia="方正楷体_GBK" w:hAnsi="方正楷体_GBK" w:cs="方正楷体_GBK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sz w:val="32"/>
          <w:szCs w:val="32"/>
        </w:rPr>
        <w:t>（一）县财政下达转移支付预算和绩效目标情况</w:t>
      </w:r>
    </w:p>
    <w:p w:rsidR="006619F0" w:rsidRDefault="00CC325E" w:rsidP="00401ECB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县财政下达项目资金文件及金额</w:t>
      </w:r>
    </w:p>
    <w:p w:rsidR="006619F0" w:rsidRDefault="00CC325E" w:rsidP="00401ECB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奉节县财政局《关于下达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年中国长江三峡集团有限公司定点帮扶资金计划（第一批）的通知》（奉节财农〔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2022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〕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275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号）文件下达我县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年数字经济产业园信息化项目资金共计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180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万元。</w:t>
      </w:r>
    </w:p>
    <w:p w:rsidR="006619F0" w:rsidRDefault="00CC325E" w:rsidP="00401ECB">
      <w:pPr>
        <w:pStyle w:val="a7"/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绩效目标设定情况</w:t>
      </w:r>
    </w:p>
    <w:p w:rsidR="006619F0" w:rsidRDefault="00CC325E" w:rsidP="00401ECB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奉节县财政局下达我县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年数字经济科技服务项目资金共计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180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万元，总投资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180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万元。主要建设内容为为本地建立服务体系，为奉节发展提供技术人才推动就业。</w:t>
      </w:r>
    </w:p>
    <w:p w:rsidR="006619F0" w:rsidRDefault="00CC325E" w:rsidP="00401ECB">
      <w:pPr>
        <w:spacing w:line="580" w:lineRule="exact"/>
        <w:ind w:firstLineChars="200" w:firstLine="655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二、绩效目标完成情况分析</w:t>
      </w:r>
    </w:p>
    <w:p w:rsidR="006619F0" w:rsidRDefault="00CC325E" w:rsidP="00401ECB">
      <w:pPr>
        <w:spacing w:line="580" w:lineRule="exact"/>
        <w:ind w:firstLineChars="200" w:firstLine="655"/>
        <w:rPr>
          <w:rFonts w:ascii="方正楷体_GBK" w:eastAsia="方正楷体_GBK" w:hAnsi="方正楷体_GBK" w:cs="方正楷体_GBK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sz w:val="32"/>
          <w:szCs w:val="32"/>
        </w:rPr>
        <w:t>（一）资金投入情况分析</w:t>
      </w:r>
    </w:p>
    <w:p w:rsidR="006619F0" w:rsidRDefault="00CC325E" w:rsidP="00401ECB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1.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项目资金到位情况分析</w:t>
      </w:r>
    </w:p>
    <w:p w:rsidR="006619F0" w:rsidRDefault="00CC325E" w:rsidP="00401ECB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我县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数字经济科技服务项目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180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万元，已到位。</w:t>
      </w:r>
    </w:p>
    <w:p w:rsidR="006619F0" w:rsidRDefault="00CC325E" w:rsidP="00401ECB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项目资金执行情况分析</w:t>
      </w:r>
    </w:p>
    <w:p w:rsidR="006619F0" w:rsidRDefault="00CC325E" w:rsidP="00401ECB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截至目前，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年数字经济科技服务项目已完工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，拨付资金</w:t>
      </w:r>
      <w:r>
        <w:rPr>
          <w:rFonts w:ascii="方正仿宋_GBK" w:eastAsia="方正仿宋_GBK" w:hAnsi="方正仿宋_GBK" w:cs="方正仿宋_GBK" w:hint="eastAsia"/>
          <w:color w:val="FF0000"/>
          <w:sz w:val="32"/>
          <w:szCs w:val="32"/>
        </w:rPr>
        <w:t>180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万元，结存资金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万元，资金使用率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100%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6619F0" w:rsidRDefault="00CC325E" w:rsidP="00401ECB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项目资金管理情况分析</w:t>
      </w:r>
    </w:p>
    <w:p w:rsidR="006619F0" w:rsidRDefault="00CC325E" w:rsidP="00401ECB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一是严格执行资金使用及绩效管理相关要求，实行项目资金专款专用，专户管理，专账核算，不存在挤占、挪用专项资金情况。二是严格执行请、拨款制度，按合同约定的施工进度拨付工程费用。县商务委形成由经办人审查、有关业务科室审核、单位领导核准签字的资金使用流程，在项目实施完成、验收合格并完善相关档案资料后，拨付项目补贴资金。</w:t>
      </w:r>
    </w:p>
    <w:p w:rsidR="006619F0" w:rsidRDefault="00CC325E" w:rsidP="00401ECB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sz w:val="32"/>
          <w:szCs w:val="32"/>
        </w:rPr>
        <w:t>（二）总体绩效目标完成情况分析</w:t>
      </w:r>
    </w:p>
    <w:p w:rsidR="006619F0" w:rsidRDefault="00CC325E" w:rsidP="00401ECB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2023</w:t>
      </w:r>
      <w:bookmarkStart w:id="0" w:name="_GoBack"/>
      <w:bookmarkEnd w:id="0"/>
      <w:r>
        <w:rPr>
          <w:rFonts w:ascii="方正仿宋_GBK" w:eastAsia="方正仿宋_GBK" w:hAnsi="方正仿宋_GBK" w:cs="方正仿宋_GBK" w:hint="eastAsia"/>
          <w:sz w:val="32"/>
          <w:szCs w:val="32"/>
        </w:rPr>
        <w:t>年数字经济科技服务项目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绩效目标分为产出指标、效益指标、社会满意度指标，以上指标要求均已完成。</w:t>
      </w:r>
    </w:p>
    <w:p w:rsidR="006619F0" w:rsidRDefault="00CC325E" w:rsidP="00401ECB">
      <w:pPr>
        <w:spacing w:line="580" w:lineRule="exact"/>
        <w:ind w:firstLineChars="200" w:firstLine="655"/>
        <w:rPr>
          <w:rFonts w:ascii="方正楷体_GBK" w:eastAsia="方正楷体_GBK" w:hAnsi="方正楷体_GBK" w:cs="方正楷体_GBK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sz w:val="32"/>
          <w:szCs w:val="32"/>
        </w:rPr>
        <w:t>（三）绩效目标完成情况分析</w:t>
      </w:r>
    </w:p>
    <w:p w:rsidR="006619F0" w:rsidRDefault="00CC325E" w:rsidP="00401ECB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产出指标完成情况分析</w:t>
      </w:r>
    </w:p>
    <w:p w:rsidR="006619F0" w:rsidRDefault="00CC325E" w:rsidP="00401ECB">
      <w:pPr>
        <w:spacing w:line="580" w:lineRule="exact"/>
        <w:ind w:firstLineChars="200" w:firstLine="655"/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）科技服务平台：已搭建科技服务平台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个。</w:t>
      </w:r>
    </w:p>
    <w:p w:rsidR="006619F0" w:rsidRDefault="00CC325E" w:rsidP="00401ECB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）引入科技型企业：已引入科技型企业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家。</w:t>
      </w:r>
    </w:p>
    <w:p w:rsidR="006619F0" w:rsidRDefault="00CC325E" w:rsidP="00401ECB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）项目验收合格率：项目验收合格，合格率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100%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6619F0" w:rsidRDefault="00CC325E" w:rsidP="00401ECB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4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）项目按时完工率：项目均按时完成，项目按时完工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100%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6619F0" w:rsidRDefault="00CC325E" w:rsidP="00401ECB">
      <w:pPr>
        <w:spacing w:line="580" w:lineRule="exact"/>
        <w:ind w:firstLineChars="200" w:firstLine="655"/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效益指标完成情况分析</w:t>
      </w:r>
    </w:p>
    <w:p w:rsidR="006619F0" w:rsidRDefault="00CC325E" w:rsidP="00401ECB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）提供就业岗位：提供就业岗位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80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个。</w:t>
      </w:r>
    </w:p>
    <w:p w:rsidR="006619F0" w:rsidRDefault="00CC325E" w:rsidP="00401ECB">
      <w:pPr>
        <w:spacing w:line="580" w:lineRule="exact"/>
        <w:ind w:firstLineChars="200" w:firstLine="655"/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）平台服务持续时间：平台服务正在持续。</w:t>
      </w:r>
    </w:p>
    <w:p w:rsidR="006619F0" w:rsidRDefault="00CC325E" w:rsidP="00401ECB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满意度指标完成情况分析</w:t>
      </w:r>
    </w:p>
    <w:p w:rsidR="006619F0" w:rsidRDefault="00CC325E" w:rsidP="00401ECB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受益人满意度指标：受益人对“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数字经济产业园信息化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”满意度达</w:t>
      </w:r>
      <w:r w:rsidR="00401ECB">
        <w:rPr>
          <w:rFonts w:ascii="方正仿宋_GBK" w:eastAsia="方正仿宋_GBK" w:hAnsi="方正仿宋_GBK" w:cs="方正仿宋_GBK" w:hint="eastAsia"/>
          <w:sz w:val="32"/>
          <w:szCs w:val="32"/>
        </w:rPr>
        <w:t>95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，已完成。</w:t>
      </w:r>
    </w:p>
    <w:p w:rsidR="006619F0" w:rsidRDefault="00CC325E" w:rsidP="00401ECB">
      <w:pPr>
        <w:spacing w:line="580" w:lineRule="exact"/>
        <w:ind w:firstLineChars="200" w:firstLine="655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三、绩效自评结果情况</w:t>
      </w:r>
    </w:p>
    <w:p w:rsidR="006619F0" w:rsidRDefault="00CC325E" w:rsidP="00401ECB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通过认真开展单位项目支出绩效目标自评，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综合评分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100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分，评价结果为优。</w:t>
      </w:r>
    </w:p>
    <w:p w:rsidR="006619F0" w:rsidRDefault="006619F0">
      <w:pPr>
        <w:spacing w:line="600" w:lineRule="exact"/>
        <w:rPr>
          <w:rFonts w:ascii="方正仿宋_GBK" w:eastAsia="方正仿宋_GBK" w:hAnsi="方正仿宋_GBK" w:cs="方正仿宋_GBK"/>
          <w:sz w:val="32"/>
          <w:szCs w:val="32"/>
        </w:rPr>
      </w:pPr>
    </w:p>
    <w:p w:rsidR="006619F0" w:rsidRDefault="00CC325E">
      <w:pPr>
        <w:spacing w:line="600" w:lineRule="exact"/>
        <w:rPr>
          <w:rFonts w:ascii="方正仿宋_GBK" w:eastAsia="方正仿宋_GBK" w:hAnsi="方正仿宋_GBK" w:cs="方正仿宋_GBK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                              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奉节县商务委员会</w:t>
      </w:r>
    </w:p>
    <w:p w:rsidR="006619F0" w:rsidRDefault="00CC325E">
      <w:pPr>
        <w:pStyle w:val="a5"/>
        <w:spacing w:line="600" w:lineRule="exact"/>
        <w:jc w:val="center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 xml:space="preserve">                         2024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年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月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23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日</w:t>
      </w:r>
      <w:r>
        <w:rPr>
          <w:rFonts w:hint="eastAsia"/>
        </w:rPr>
        <w:t xml:space="preserve">                         </w:t>
      </w:r>
    </w:p>
    <w:p w:rsidR="006619F0" w:rsidRDefault="006619F0"/>
    <w:sectPr w:rsidR="006619F0" w:rsidSect="006619F0">
      <w:footerReference w:type="even" r:id="rId7"/>
      <w:footerReference w:type="default" r:id="rId8"/>
      <w:pgSz w:w="11906" w:h="16838"/>
      <w:pgMar w:top="2098" w:right="1474" w:bottom="1984" w:left="1587" w:header="851" w:footer="1474" w:gutter="0"/>
      <w:cols w:space="0"/>
      <w:docGrid w:type="linesAndChars" w:linePitch="439" w:charSpace="1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25E" w:rsidRDefault="00CC325E" w:rsidP="006619F0">
      <w:r>
        <w:separator/>
      </w:r>
    </w:p>
  </w:endnote>
  <w:endnote w:type="continuationSeparator" w:id="0">
    <w:p w:rsidR="00CC325E" w:rsidRDefault="00CC325E" w:rsidP="00661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  <w:embedRegular r:id="rId1" w:subsetted="1" w:fontKey="{F8C29228-EDC7-47EF-A8F2-FE1F787E3CAB}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41EA37C9-3C5E-45CA-950D-48E172166A87}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1C5A0170-1BFB-4840-9643-BB9711CC7490}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4" w:subsetted="1" w:fontKey="{0394694E-E8D2-430C-B7CD-FB931C877E9F}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5" w:subsetted="1" w:fontKey="{FD5DF9FF-0109-4530-BAD4-35A6C08330F7}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9F0" w:rsidRDefault="006619F0">
    <w:pPr>
      <w:pStyle w:val="a6"/>
      <w:ind w:leftChars="100" w:left="210" w:rightChars="100" w:right="21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104pt;margin-top:0;width:2in;height:2in;z-index:251660288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6619F0" w:rsidRDefault="00CC325E">
                <w:pPr>
                  <w:pStyle w:val="a6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>—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</w:t>
                </w:r>
                <w:r w:rsidR="006619F0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 w:rsidR="006619F0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>2</w:t>
                </w:r>
                <w:r w:rsidR="006619F0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9F0" w:rsidRDefault="006619F0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04pt;margin-top:0;width:2in;height:2in;z-index:251659264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6619F0" w:rsidRDefault="00CC325E">
                <w:pPr>
                  <w:pStyle w:val="a6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>—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</w:t>
                </w:r>
                <w:r w:rsidR="006619F0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 w:rsidR="006619F0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separate"/>
                </w:r>
                <w:r w:rsidR="00401ECB">
                  <w:rPr>
                    <w:rFonts w:ascii="宋体" w:eastAsia="宋体" w:hAnsi="宋体" w:cs="宋体"/>
                    <w:noProof/>
                    <w:sz w:val="28"/>
                    <w:szCs w:val="28"/>
                  </w:rPr>
                  <w:t>1</w:t>
                </w:r>
                <w:r w:rsidR="006619F0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25E" w:rsidRDefault="00CC325E" w:rsidP="006619F0">
      <w:r>
        <w:separator/>
      </w:r>
    </w:p>
  </w:footnote>
  <w:footnote w:type="continuationSeparator" w:id="0">
    <w:p w:rsidR="00CC325E" w:rsidRDefault="00CC325E" w:rsidP="006619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c0MDIxZWIzMTI4ODg2NjVlYTU5ODY2YTc5MjRiMjgifQ=="/>
  </w:docVars>
  <w:rsids>
    <w:rsidRoot w:val="006619F0"/>
    <w:rsid w:val="00401ECB"/>
    <w:rsid w:val="006619F0"/>
    <w:rsid w:val="00CC325E"/>
    <w:rsid w:val="13D13DF7"/>
    <w:rsid w:val="1C0B3CE8"/>
    <w:rsid w:val="1E1F223B"/>
    <w:rsid w:val="24D97E4C"/>
    <w:rsid w:val="28771865"/>
    <w:rsid w:val="2B3E6C5B"/>
    <w:rsid w:val="3ADC69A4"/>
    <w:rsid w:val="537806AC"/>
    <w:rsid w:val="53C35CE8"/>
    <w:rsid w:val="552D238E"/>
    <w:rsid w:val="556D1D67"/>
    <w:rsid w:val="58EF5A5E"/>
    <w:rsid w:val="676B07FC"/>
    <w:rsid w:val="71C63541"/>
    <w:rsid w:val="7BA96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Message Header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autoRedefine/>
    <w:qFormat/>
    <w:rsid w:val="006619F0"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Message Header"/>
    <w:basedOn w:val="a"/>
    <w:next w:val="a4"/>
    <w:autoRedefine/>
    <w:qFormat/>
    <w:rsid w:val="006619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00" w:hangingChars="500" w:hanging="500"/>
    </w:pPr>
    <w:rPr>
      <w:rFonts w:ascii="Cambria" w:eastAsia="宋体" w:hAnsi="Cambria" w:cs="Times New Roman"/>
      <w:sz w:val="24"/>
    </w:rPr>
  </w:style>
  <w:style w:type="paragraph" w:styleId="a4">
    <w:name w:val="Body Text"/>
    <w:basedOn w:val="a"/>
    <w:next w:val="a5"/>
    <w:autoRedefine/>
    <w:qFormat/>
    <w:rsid w:val="006619F0"/>
    <w:pPr>
      <w:spacing w:after="120"/>
    </w:pPr>
  </w:style>
  <w:style w:type="paragraph" w:customStyle="1" w:styleId="a5">
    <w:name w:val="默认"/>
    <w:autoRedefine/>
    <w:qFormat/>
    <w:rsid w:val="006619F0"/>
    <w:rPr>
      <w:rFonts w:ascii="Helvetica" w:eastAsia="Helvetica" w:hAnsi="Helvetica" w:cs="Helvetica"/>
      <w:color w:val="000000"/>
      <w:sz w:val="22"/>
      <w:szCs w:val="22"/>
    </w:rPr>
  </w:style>
  <w:style w:type="paragraph" w:styleId="a6">
    <w:name w:val="footer"/>
    <w:basedOn w:val="a"/>
    <w:autoRedefine/>
    <w:qFormat/>
    <w:rsid w:val="006619F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Body Text First Indent"/>
    <w:basedOn w:val="a4"/>
    <w:next w:val="a"/>
    <w:autoRedefine/>
    <w:qFormat/>
    <w:rsid w:val="006619F0"/>
    <w:pPr>
      <w:ind w:firstLineChars="1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2023-09-11T02:08:00Z</dcterms:created>
  <dcterms:modified xsi:type="dcterms:W3CDTF">2024-03-25T06:21:00Z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3CE4D9DBC4524E8B934D07AD1AF8DF22_12</vt:lpwstr>
  </property>
</Properties>
</file>