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/>
          <w:sz w:val="32"/>
          <w:szCs w:val="32"/>
          <w:lang w:val="en-US" w:eastAsia="zh-CN"/>
        </w:rPr>
      </w:pPr>
    </w:p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奉节县科学技术局</w:t>
      </w:r>
    </w:p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大数据产业园形象提升项目支出</w:t>
      </w:r>
    </w:p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（一）县财政下达</w:t>
      </w:r>
      <w:r>
        <w:rPr>
          <w:rFonts w:hint="eastAsia" w:ascii="方正楷体_GBK" w:hAnsi="方正楷体_GBK" w:eastAsia="方正楷体_GBK" w:cs="方正楷体_GBK"/>
          <w:sz w:val="32"/>
          <w:szCs w:val="32"/>
          <w:lang w:eastAsia="zh-CN"/>
        </w:rPr>
        <w:t>项目</w:t>
      </w:r>
      <w:r>
        <w:rPr>
          <w:rFonts w:hint="eastAsia" w:ascii="方正楷体_GBK" w:hAnsi="方正楷体_GBK" w:eastAsia="方正楷体_GBK" w:cs="方正楷体_GBK"/>
          <w:sz w:val="32"/>
          <w:szCs w:val="32"/>
        </w:rPr>
        <w:t>绩效目标情况。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《关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于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下达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奉节县大数据产业园形象提升项目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资金预算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的通知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》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（奉节财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〔2022〕165号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），在下达资金预算时同步下达了绩效目标。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default" w:ascii="方正仿宋_GBK" w:hAnsi="方正仿宋_GBK" w:eastAsia="方正仿宋_GBK" w:cs="方正仿宋_GBK"/>
          <w:sz w:val="32"/>
          <w:szCs w:val="32"/>
          <w:lang w:val="en-US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（二）部门资金安排、分解下达预算和绩效目标情况。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奉节县大数据产业园形象提升项目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财政计划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35万元。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该项目通过标语、标志、海报的制作、安装、张贴，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LED屏幕购买及安装，宣传视频拍摄与制作，电梯厅装修，以及外围草坪的修整，以提升奉节县大数据产业园的整体形象。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楷体_GBK" w:hAnsi="方正楷体_GBK" w:eastAsia="方正楷体_GBK" w:cs="方正楷体_GBK"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2022年到位资金35万元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2022年12月共支付35万元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楷体_GBK" w:hAnsi="方正楷体_GBK" w:eastAsia="方正楷体_GBK" w:cs="方正楷体_GBK"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（二）总体绩效目标完成情况分析。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制作产业园标志15平方米，标语82.5平方米以上，制作海报11处，购买LED屏幕10.58平方米，制作宣传视频2分31秒，装修电梯厅115平方米，修整草坪110平方米。项目按期完成，产业园外部形象有所提升，入驻企业普遍满意。</w:t>
      </w:r>
    </w:p>
    <w:p>
      <w:pPr>
        <w:spacing w:line="600" w:lineRule="exact"/>
        <w:ind w:firstLine="640" w:firstLineChars="200"/>
        <w:outlineLvl w:val="0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共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制作产业园标志15平方米，标语82.5平方米以上，制作海报11处，购买LED屏幕10.58平方米，制作宣传视频2分31秒，装修电梯厅115平方米，修整草坪110平方米。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质量指标。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项目任务完成率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100%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。</w:t>
      </w:r>
      <w:bookmarkStart w:id="0" w:name="_GoBack"/>
      <w:bookmarkEnd w:id="0"/>
    </w:p>
    <w:p>
      <w:pPr>
        <w:numPr>
          <w:ilvl w:val="0"/>
          <w:numId w:val="1"/>
        </w:numPr>
        <w:spacing w:line="600" w:lineRule="exact"/>
        <w:ind w:left="0" w:leftChars="0"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时效指标。</w:t>
      </w:r>
    </w:p>
    <w:p>
      <w:pPr>
        <w:bidi w:val="0"/>
        <w:ind w:firstLine="64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按期完成率100%。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）社会效益。</w:t>
      </w:r>
    </w:p>
    <w:p>
      <w:pPr>
        <w:bidi w:val="0"/>
        <w:ind w:firstLine="64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产业园外部形象有所提升。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满意度指标完成情况分析。</w:t>
      </w:r>
    </w:p>
    <w:p>
      <w:pPr>
        <w:bidi w:val="0"/>
        <w:ind w:firstLine="640" w:firstLineChars="200"/>
        <w:rPr>
          <w:rFonts w:hint="default" w:eastAsia="方正仿宋_GBK"/>
          <w:lang w:val="en-US" w:eastAsia="zh-CN"/>
        </w:rPr>
      </w:pPr>
      <w:r>
        <w:rPr>
          <w:rFonts w:hint="eastAsia"/>
          <w:lang w:eastAsia="zh-CN"/>
        </w:rPr>
        <w:t>产业园企业满意度</w:t>
      </w:r>
      <w:r>
        <w:rPr>
          <w:rFonts w:hint="eastAsia"/>
          <w:lang w:val="en-US" w:eastAsia="zh-CN"/>
        </w:rPr>
        <w:t>97%。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eastAsi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通过认真开展单位项目支出绩效目标自评，综合评分100分，评价结果为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优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无。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无。</w:t>
      </w:r>
    </w:p>
    <w:p>
      <w:pPr>
        <w:spacing w:line="600" w:lineRule="exact"/>
        <w:ind w:firstLine="0" w:firstLineChars="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件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项目支出预算绩效目标自评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表</w:t>
      </w:r>
    </w:p>
    <w:p>
      <w:pPr>
        <w:spacing w:line="600" w:lineRule="exact"/>
        <w:ind w:firstLine="0" w:firstLineChars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tbl>
      <w:tblPr>
        <w:tblStyle w:val="3"/>
        <w:tblW w:w="852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6"/>
        <w:gridCol w:w="895"/>
        <w:gridCol w:w="870"/>
        <w:gridCol w:w="1365"/>
        <w:gridCol w:w="1035"/>
        <w:gridCol w:w="645"/>
        <w:gridCol w:w="1140"/>
        <w:gridCol w:w="660"/>
        <w:gridCol w:w="354"/>
        <w:gridCol w:w="1056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8526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仿宋_GBK" w:hAnsi="方正仿宋_GBK" w:eastAsia="方正仿宋_GBK" w:cs="方正仿宋_GBK"/>
                <w:b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项目支出预算绩效目标自评表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8526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</w:t>
            </w:r>
            <w:r>
              <w:rPr>
                <w:rFonts w:hint="eastAsia" w:ascii="方正仿宋_GBK" w:hAnsi="方正仿宋_GBK" w:cs="方正仿宋_GBK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</w:t>
            </w:r>
            <w:r>
              <w:rPr>
                <w:rFonts w:hint="eastAsia" w:ascii="方正仿宋_GBK" w:hAnsi="方正仿宋_GBK" w:eastAsia="方正仿宋_GBK" w:cs="方正仿宋_GBK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40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3270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奉节县大数据产业园形象提升项目</w:t>
            </w:r>
          </w:p>
        </w:tc>
        <w:tc>
          <w:tcPr>
            <w:tcW w:w="178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2070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邓江席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401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327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县科学技术局</w:t>
            </w:r>
          </w:p>
        </w:tc>
        <w:tc>
          <w:tcPr>
            <w:tcW w:w="178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07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县科学技术局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1401" w:type="dxa"/>
            <w:gridSpan w:val="2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资金情况（万元）</w:t>
            </w:r>
          </w:p>
        </w:tc>
        <w:tc>
          <w:tcPr>
            <w:tcW w:w="2235" w:type="dxa"/>
            <w:gridSpan w:val="2"/>
            <w:tcBorders>
              <w:top w:val="nil"/>
              <w:left w:val="nil"/>
              <w:bottom w:val="single" w:color="000000" w:sz="8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类       别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410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401" w:type="dxa"/>
            <w:gridSpan w:val="2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35" w:type="dxa"/>
            <w:gridSpan w:val="2"/>
            <w:tcBorders>
              <w:top w:val="nil"/>
              <w:left w:val="nil"/>
              <w:bottom w:val="single" w:color="000000" w:sz="8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410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401" w:type="dxa"/>
            <w:gridSpan w:val="2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35" w:type="dxa"/>
            <w:gridSpan w:val="2"/>
            <w:tcBorders>
              <w:top w:val="nil"/>
              <w:left w:val="nil"/>
              <w:bottom w:val="single" w:color="000000" w:sz="8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401" w:type="dxa"/>
            <w:gridSpan w:val="2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35" w:type="dxa"/>
            <w:gridSpan w:val="2"/>
            <w:tcBorders>
              <w:top w:val="nil"/>
              <w:left w:val="nil"/>
              <w:bottom w:val="single" w:color="000000" w:sz="8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401" w:type="dxa"/>
            <w:gridSpan w:val="2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3915" w:type="dxa"/>
            <w:gridSpan w:val="4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年初设定目标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年度总体完成情况综述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401" w:type="dxa"/>
            <w:gridSpan w:val="2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完成产业园标志、标语、海报；LED屏幕安装及宣传视频拍摄等宣传；电梯厅装饰、草坪修整。</w:t>
            </w:r>
          </w:p>
        </w:tc>
        <w:tc>
          <w:tcPr>
            <w:tcW w:w="32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制作产业园标志15平方米，标语82.5平方米以上，制作海报11处，购买LED屏幕10.58平方米，制作宣传视频2分31秒，装修电梯厅115平方米，修整草坪110平方米。项目按期完成，产业园外部形象有所提升，入驻企业普遍满意。</w:t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0160" cy="190500"/>
                  <wp:effectExtent l="0" t="0" r="8890" b="0"/>
                  <wp:wrapNone/>
                  <wp:docPr id="1" name="图片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6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506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000000" w:sz="8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未完成原因及拟采取的措施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0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</w:t>
            </w:r>
            <w:r>
              <w:rPr>
                <w:rStyle w:val="10"/>
                <w:lang w:val="en-US" w:eastAsia="zh-CN" w:bidi="ar"/>
              </w:rPr>
              <w:t>50</w:t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分）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）</w:t>
            </w:r>
          </w:p>
        </w:tc>
        <w:tc>
          <w:tcPr>
            <w:tcW w:w="870" w:type="dxa"/>
            <w:vMerge w:val="restart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产业园标语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82.5平方米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82.5平方米</w:t>
            </w:r>
          </w:p>
        </w:tc>
        <w:tc>
          <w:tcPr>
            <w:tcW w:w="6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0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0" w:type="dxa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产业园海报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11处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11处</w:t>
            </w:r>
          </w:p>
        </w:tc>
        <w:tc>
          <w:tcPr>
            <w:tcW w:w="6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0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0" w:type="dxa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LED屏幕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10.58平方米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10.58平方米</w:t>
            </w:r>
          </w:p>
        </w:tc>
        <w:tc>
          <w:tcPr>
            <w:tcW w:w="6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0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0" w:type="dxa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宣传视频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2分31秒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2分31秒</w:t>
            </w:r>
          </w:p>
        </w:tc>
        <w:tc>
          <w:tcPr>
            <w:tcW w:w="6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0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0" w:type="dxa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电梯厅装修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115平方米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115平方米</w:t>
            </w:r>
          </w:p>
        </w:tc>
        <w:tc>
          <w:tcPr>
            <w:tcW w:w="6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0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0" w:type="dxa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草坪修整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110平方米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110平方米</w:t>
            </w:r>
          </w:p>
        </w:tc>
        <w:tc>
          <w:tcPr>
            <w:tcW w:w="6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0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0" w:type="dxa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项目任务完成率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方正仿宋_GBK" w:hAnsi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方正仿宋_GBK" w:hAnsi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6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0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0" w:type="dxa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项目按期完成率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  <w:r>
              <w:rPr>
                <w:rFonts w:hint="eastAsia" w:ascii="方正仿宋_GBK" w:hAnsi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00%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  <w:r>
              <w:rPr>
                <w:rFonts w:hint="eastAsia" w:ascii="方正仿宋_GBK" w:hAnsi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00%</w:t>
            </w:r>
          </w:p>
        </w:tc>
        <w:tc>
          <w:tcPr>
            <w:tcW w:w="6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0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  <w:lang w:eastAsia="zh-CN"/>
              </w:rPr>
            </w:pPr>
            <w:r>
              <w:rPr>
                <w:rFonts w:hint="eastAsia" w:ascii="方正仿宋_GBK" w:hAnsi="方正仿宋_GBK" w:cs="方正仿宋_GBK"/>
                <w:i w:val="0"/>
                <w:color w:val="000000"/>
                <w:sz w:val="18"/>
                <w:szCs w:val="18"/>
                <w:u w:val="none"/>
                <w:lang w:eastAsia="zh-CN"/>
              </w:rPr>
              <w:t>效益指标（</w:t>
            </w:r>
            <w:r>
              <w:rPr>
                <w:rFonts w:hint="eastAsia" w:ascii="方正仿宋_GBK" w:hAnsi="方正仿宋_GBK" w:cs="方正仿宋_GBK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30分</w:t>
            </w:r>
            <w:r>
              <w:rPr>
                <w:rFonts w:hint="eastAsia" w:ascii="方正仿宋_GBK" w:hAnsi="方正仿宋_GBK" w:cs="方正仿宋_GBK"/>
                <w:i w:val="0"/>
                <w:color w:val="000000"/>
                <w:sz w:val="18"/>
                <w:szCs w:val="18"/>
                <w:u w:val="none"/>
                <w:lang w:eastAsia="zh-CN"/>
              </w:rPr>
              <w:t>）</w:t>
            </w:r>
          </w:p>
        </w:tc>
        <w:tc>
          <w:tcPr>
            <w:tcW w:w="870" w:type="dxa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提升奉节县大数据产业园外部形象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有所提升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有所提升</w:t>
            </w:r>
          </w:p>
        </w:tc>
        <w:tc>
          <w:tcPr>
            <w:tcW w:w="6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50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</w:t>
            </w:r>
            <w:r>
              <w:rPr>
                <w:rStyle w:val="10"/>
                <w:lang w:val="en-US" w:eastAsia="zh-CN" w:bidi="ar"/>
              </w:rPr>
              <w:t>10</w:t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分）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产业园企业满意度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97</w:t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%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401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方正仿宋_GBK" w:hAnsi="方正仿宋_GBK" w:cs="方正仿宋_GBK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56" w:type="dxa"/>
          <w:trHeight w:val="270" w:hRule="atLeast"/>
        </w:trPr>
        <w:tc>
          <w:tcPr>
            <w:tcW w:w="7116" w:type="dxa"/>
            <w:gridSpan w:val="8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4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56" w:type="dxa"/>
          <w:trHeight w:val="270" w:hRule="atLeast"/>
        </w:trPr>
        <w:tc>
          <w:tcPr>
            <w:tcW w:w="7116" w:type="dxa"/>
            <w:gridSpan w:val="8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填报单位</w:t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负责人：</w:t>
            </w:r>
            <w:r>
              <w:rPr>
                <w:rFonts w:hint="eastAsia" w:ascii="方正仿宋_GBK" w:hAnsi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冉健康</w:t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  填表人：</w:t>
            </w:r>
            <w:r>
              <w:rPr>
                <w:rFonts w:hint="eastAsia" w:ascii="方正仿宋_GBK" w:hAnsi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陈昕</w:t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     填报日期：</w:t>
            </w:r>
          </w:p>
        </w:tc>
        <w:tc>
          <w:tcPr>
            <w:tcW w:w="354" w:type="dxa"/>
            <w:vMerge w:val="continue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C62C620"/>
    <w:multiLevelType w:val="singleLevel"/>
    <w:tmpl w:val="BC62C620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DA1FC0"/>
    <w:rsid w:val="00A10E95"/>
    <w:rsid w:val="06487C2C"/>
    <w:rsid w:val="06FE6AD0"/>
    <w:rsid w:val="089213F2"/>
    <w:rsid w:val="115D3600"/>
    <w:rsid w:val="116C7324"/>
    <w:rsid w:val="11DA1FC0"/>
    <w:rsid w:val="13D56A37"/>
    <w:rsid w:val="1A5B5776"/>
    <w:rsid w:val="1AD47E31"/>
    <w:rsid w:val="1DCF2463"/>
    <w:rsid w:val="22CB7F31"/>
    <w:rsid w:val="260D0482"/>
    <w:rsid w:val="2A4A5FEF"/>
    <w:rsid w:val="2D176838"/>
    <w:rsid w:val="2FC20BDF"/>
    <w:rsid w:val="34FB2CA6"/>
    <w:rsid w:val="360F4D20"/>
    <w:rsid w:val="37731767"/>
    <w:rsid w:val="3A0E49BC"/>
    <w:rsid w:val="3C214BF8"/>
    <w:rsid w:val="3CA8636A"/>
    <w:rsid w:val="3E244A3D"/>
    <w:rsid w:val="41E836D9"/>
    <w:rsid w:val="44180E25"/>
    <w:rsid w:val="474C3BBA"/>
    <w:rsid w:val="4BFC1A1A"/>
    <w:rsid w:val="4E830AF2"/>
    <w:rsid w:val="52924034"/>
    <w:rsid w:val="550A78EC"/>
    <w:rsid w:val="57A96A21"/>
    <w:rsid w:val="58516D6B"/>
    <w:rsid w:val="58BF2976"/>
    <w:rsid w:val="59C507F1"/>
    <w:rsid w:val="675F5A07"/>
    <w:rsid w:val="67C07710"/>
    <w:rsid w:val="68D11F5C"/>
    <w:rsid w:val="69B70DEE"/>
    <w:rsid w:val="6C4C12EE"/>
    <w:rsid w:val="6E7F239B"/>
    <w:rsid w:val="72FE5336"/>
    <w:rsid w:val="7B583369"/>
    <w:rsid w:val="7DC83900"/>
    <w:rsid w:val="7EBB65A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  <w:style w:type="paragraph" w:customStyle="1" w:styleId="5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character" w:customStyle="1" w:styleId="6">
    <w:name w:val="font71"/>
    <w:basedOn w:val="4"/>
    <w:qFormat/>
    <w:uiPriority w:val="0"/>
    <w:rPr>
      <w:rFonts w:hint="eastAsia" w:ascii="方正仿宋_GBK" w:hAnsi="方正仿宋_GBK" w:eastAsia="方正仿宋_GBK" w:cs="方正仿宋_GBK"/>
      <w:b/>
      <w:bCs/>
      <w:color w:val="000000"/>
      <w:sz w:val="22"/>
      <w:szCs w:val="22"/>
      <w:u w:val="none"/>
    </w:rPr>
  </w:style>
  <w:style w:type="character" w:customStyle="1" w:styleId="7">
    <w:name w:val="font51"/>
    <w:basedOn w:val="4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8">
    <w:name w:val="font81"/>
    <w:basedOn w:val="4"/>
    <w:qFormat/>
    <w:uiPriority w:val="0"/>
    <w:rPr>
      <w:rFonts w:ascii="Calibri" w:hAnsi="Calibri" w:cs="Calibri"/>
      <w:color w:val="000000"/>
      <w:sz w:val="21"/>
      <w:szCs w:val="21"/>
      <w:u w:val="none"/>
    </w:rPr>
  </w:style>
  <w:style w:type="character" w:customStyle="1" w:styleId="9">
    <w:name w:val="font101"/>
    <w:basedOn w:val="4"/>
    <w:qFormat/>
    <w:uiPriority w:val="0"/>
    <w:rPr>
      <w:rFonts w:hint="eastAsia" w:ascii="方正仿宋_GBK" w:hAnsi="方正仿宋_GBK" w:eastAsia="方正仿宋_GBK" w:cs="方正仿宋_GBK"/>
      <w:b/>
      <w:bCs/>
      <w:color w:val="000000"/>
      <w:sz w:val="22"/>
      <w:szCs w:val="22"/>
      <w:u w:val="none"/>
    </w:rPr>
  </w:style>
  <w:style w:type="character" w:customStyle="1" w:styleId="10">
    <w:name w:val="font41"/>
    <w:basedOn w:val="4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1">
    <w:name w:val="font91"/>
    <w:basedOn w:val="4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12">
    <w:name w:val="font31"/>
    <w:basedOn w:val="4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2023-02-08T03:17:00Z</dcterms:created>
  <dc:creator>Administrator</dc:creator>
  <cp:lastModifiedBy>Administrator</cp:lastModifiedBy>
  <dcterms:modified xsi:type="dcterms:W3CDTF">2023-02-15T09:13:56Z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