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黑体" w:hAnsi="黑体" w:eastAsia="黑体" w:cs="黑体"/>
          <w:b/>
          <w:color w:val="000000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/>
          <w:color w:val="000000"/>
          <w:kern w:val="0"/>
          <w:sz w:val="44"/>
          <w:szCs w:val="44"/>
          <w:lang w:eastAsia="zh-CN"/>
        </w:rPr>
        <w:t>奉节县林业局</w:t>
      </w:r>
    </w:p>
    <w:p>
      <w:pPr>
        <w:spacing w:line="600" w:lineRule="exact"/>
        <w:jc w:val="center"/>
        <w:rPr>
          <w:rFonts w:hint="eastAsia" w:ascii="黑体" w:hAnsi="黑体" w:eastAsia="黑体" w:cs="黑体"/>
          <w:b/>
          <w:color w:val="000000"/>
          <w:kern w:val="0"/>
          <w:sz w:val="44"/>
          <w:szCs w:val="44"/>
        </w:rPr>
      </w:pPr>
      <w:r>
        <w:rPr>
          <w:rFonts w:hint="eastAsia" w:ascii="黑体" w:hAnsi="黑体" w:eastAsia="黑体" w:cs="黑体"/>
          <w:b/>
          <w:color w:val="000000"/>
          <w:kern w:val="0"/>
          <w:sz w:val="44"/>
          <w:szCs w:val="44"/>
        </w:rPr>
        <w:t>2020年度国有林场管护站用房建设</w:t>
      </w:r>
    </w:p>
    <w:p>
      <w:pPr>
        <w:spacing w:line="600" w:lineRule="exact"/>
        <w:jc w:val="center"/>
        <w:rPr>
          <w:rFonts w:hint="eastAsia" w:ascii="黑体" w:hAnsi="黑体" w:eastAsia="黑体" w:cs="黑体"/>
          <w:b/>
          <w:bCs/>
          <w:szCs w:val="32"/>
        </w:rPr>
      </w:pPr>
      <w:r>
        <w:rPr>
          <w:rFonts w:hint="eastAsia" w:ascii="黑体" w:hAnsi="黑体" w:eastAsia="黑体" w:cs="黑体"/>
          <w:b/>
          <w:color w:val="000000"/>
          <w:kern w:val="0"/>
          <w:sz w:val="44"/>
          <w:szCs w:val="44"/>
        </w:rPr>
        <w:t>绩效目标自评报告</w:t>
      </w:r>
    </w:p>
    <w:p>
      <w:pPr>
        <w:spacing w:line="600" w:lineRule="exact"/>
        <w:jc w:val="center"/>
        <w:rPr>
          <w:rFonts w:hint="eastAsia" w:ascii="仿宋" w:hAnsi="仿宋" w:eastAsia="仿宋" w:cs="方正黑体_GBK"/>
          <w:bCs/>
          <w:szCs w:val="32"/>
        </w:rPr>
      </w:pP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1.预算下达情况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奉节财农〔2020〕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357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号下达我局国有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林场管护站用房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建设项目资金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万元，专项用于国有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林场管护站用房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建设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</w:p>
    <w:p>
      <w:pPr>
        <w:tabs>
          <w:tab w:val="left" w:pos="312"/>
        </w:tabs>
        <w:spacing w:line="600" w:lineRule="exact"/>
        <w:ind w:left="64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2.绩效目标情况。</w:t>
      </w:r>
    </w:p>
    <w:p>
      <w:pPr>
        <w:spacing w:line="600" w:lineRule="exact"/>
        <w:outlineLvl w:val="0"/>
        <w:rPr>
          <w:rFonts w:hint="eastAsia" w:ascii="方正仿宋_GBK" w:hAnsi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根据奉节财农〔2020〕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357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号下达的绩效目标，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要求完成长凼、庙湾、小治、两河口、白水池五管护站土建施工及设备购置，改善林区各管护站生产生活环境,充分调动职工工作积极性，确保林区和谐稳定。</w:t>
      </w:r>
    </w:p>
    <w:p>
      <w:pPr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仿宋" w:hAnsi="仿宋" w:eastAsia="仿宋"/>
          <w:szCs w:val="32"/>
        </w:rPr>
        <w:t xml:space="preserve"> </w:t>
      </w:r>
      <w:r>
        <w:rPr>
          <w:rFonts w:hint="eastAsia" w:ascii="仿宋" w:hAnsi="仿宋" w:eastAsia="仿宋"/>
          <w:szCs w:val="32"/>
          <w:lang w:val="en-US" w:eastAsia="zh-CN"/>
        </w:rPr>
        <w:t xml:space="preserve">   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二、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绩效目标完成情况：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截至目前，资金到位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2020年由奉节县林业局采取竞争性比选的方式确定专业施工队施工，截至目前，已兑现资金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万元，执行率为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0%。</w:t>
      </w:r>
    </w:p>
    <w:p>
      <w:pPr>
        <w:numPr>
          <w:numId w:val="0"/>
        </w:num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按照我县关于项目建设管理的相关规定，结合我局工程项目及资金管理制度，根据项目实施单位申请，结合验收和监理情况，拨付工程款。</w:t>
      </w:r>
    </w:p>
    <w:p>
      <w:pPr>
        <w:numPr>
          <w:ilvl w:val="0"/>
          <w:numId w:val="1"/>
        </w:numPr>
        <w:ind w:left="320" w:leftChars="0" w:firstLine="640" w:firstLineChars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numPr>
          <w:numId w:val="0"/>
        </w:numPr>
        <w:ind w:firstLine="640" w:firstLineChars="20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2020年度资金项目预算投入100万元，到位资金100万元，实际支出</w:t>
      </w:r>
      <w:r>
        <w:rPr>
          <w:rFonts w:hint="eastAsia" w:ascii="仿宋" w:hAnsi="仿宋" w:eastAsia="仿宋"/>
          <w:szCs w:val="32"/>
          <w:lang w:val="en-US" w:eastAsia="zh-CN"/>
        </w:rPr>
        <w:t>50</w:t>
      </w:r>
      <w:r>
        <w:rPr>
          <w:rFonts w:hint="eastAsia" w:ascii="仿宋" w:hAnsi="仿宋" w:eastAsia="仿宋"/>
          <w:szCs w:val="32"/>
        </w:rPr>
        <w:t>万元，</w:t>
      </w:r>
      <w:r>
        <w:rPr>
          <w:rFonts w:hint="eastAsia" w:ascii="仿宋" w:hAnsi="仿宋" w:eastAsia="仿宋" w:cs="宋体"/>
          <w:color w:val="000000"/>
          <w:kern w:val="0"/>
          <w:szCs w:val="32"/>
        </w:rPr>
        <w:t>完成</w:t>
      </w:r>
      <w:r>
        <w:rPr>
          <w:rFonts w:hint="eastAsia" w:ascii="仿宋" w:hAnsi="仿宋" w:eastAsia="仿宋" w:cs="宋体"/>
          <w:color w:val="000000"/>
          <w:kern w:val="0"/>
          <w:szCs w:val="32"/>
          <w:lang w:eastAsia="zh-CN"/>
        </w:rPr>
        <w:t>了</w:t>
      </w:r>
      <w:r>
        <w:rPr>
          <w:rFonts w:hint="eastAsia" w:ascii="仿宋" w:hAnsi="仿宋" w:eastAsia="仿宋" w:cs="宋体"/>
          <w:color w:val="000000"/>
          <w:kern w:val="0"/>
          <w:szCs w:val="32"/>
        </w:rPr>
        <w:t>长凼、庙湾、小治、两河口、白水池五管护站土建施工及设备购置，改善</w:t>
      </w:r>
      <w:r>
        <w:rPr>
          <w:rFonts w:hint="eastAsia" w:ascii="仿宋" w:hAnsi="仿宋" w:eastAsia="仿宋" w:cs="宋体"/>
          <w:color w:val="000000"/>
          <w:kern w:val="0"/>
          <w:szCs w:val="32"/>
          <w:lang w:eastAsia="zh-CN"/>
        </w:rPr>
        <w:t>了</w:t>
      </w:r>
      <w:r>
        <w:rPr>
          <w:rFonts w:hint="eastAsia" w:ascii="仿宋" w:hAnsi="仿宋" w:eastAsia="仿宋" w:cs="宋体"/>
          <w:color w:val="000000"/>
          <w:kern w:val="0"/>
          <w:szCs w:val="32"/>
        </w:rPr>
        <w:t>林区各管护站生产生活环境,充分调动</w:t>
      </w:r>
      <w:r>
        <w:rPr>
          <w:rFonts w:hint="eastAsia" w:ascii="仿宋" w:hAnsi="仿宋" w:eastAsia="仿宋" w:cs="宋体"/>
          <w:color w:val="000000"/>
          <w:kern w:val="0"/>
          <w:szCs w:val="32"/>
          <w:lang w:eastAsia="zh-CN"/>
        </w:rPr>
        <w:t>了</w:t>
      </w:r>
      <w:r>
        <w:rPr>
          <w:rFonts w:hint="eastAsia" w:ascii="仿宋" w:hAnsi="仿宋" w:eastAsia="仿宋" w:cs="宋体"/>
          <w:color w:val="000000"/>
          <w:kern w:val="0"/>
          <w:szCs w:val="32"/>
        </w:rPr>
        <w:t>职工工作积极性，确保林区和谐稳定</w:t>
      </w:r>
      <w:r>
        <w:rPr>
          <w:rFonts w:hint="eastAsia" w:ascii="仿宋" w:hAnsi="仿宋" w:eastAsia="仿宋"/>
          <w:szCs w:val="32"/>
        </w:rPr>
        <w:t>。</w:t>
      </w:r>
    </w:p>
    <w:p>
      <w:pPr>
        <w:numPr>
          <w:numId w:val="0"/>
        </w:numPr>
        <w:spacing w:line="600" w:lineRule="exact"/>
        <w:ind w:left="630" w:leftChars="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bCs/>
          <w:sz w:val="32"/>
          <w:szCs w:val="32"/>
          <w:lang w:eastAsia="zh-CN"/>
        </w:rPr>
        <w:t>（三）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绩效目标完成情况分析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（见绩效目标自评表）</w:t>
      </w:r>
    </w:p>
    <w:tbl>
      <w:tblPr>
        <w:tblStyle w:val="5"/>
        <w:tblW w:w="9371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1021"/>
        <w:gridCol w:w="1139"/>
        <w:gridCol w:w="833"/>
        <w:gridCol w:w="851"/>
        <w:gridCol w:w="283"/>
        <w:gridCol w:w="992"/>
        <w:gridCol w:w="782"/>
        <w:gridCol w:w="159"/>
        <w:gridCol w:w="480"/>
        <w:gridCol w:w="287"/>
        <w:gridCol w:w="84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37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32"/>
                <w:szCs w:val="32"/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41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2020年度国有林场管护站用房建设项目</w:t>
            </w:r>
          </w:p>
        </w:tc>
        <w:tc>
          <w:tcPr>
            <w:tcW w:w="17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7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刘勇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41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奉节县林业局</w:t>
            </w:r>
          </w:p>
        </w:tc>
        <w:tc>
          <w:tcPr>
            <w:tcW w:w="17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7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奉节县林场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196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96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50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50%　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5分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196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100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50　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50%　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5分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196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255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7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1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完成长凼、庙湾、小治、两河口、白水池五管护站土建施工及设备购置，改善林区各管护站生产生活环境,充分调动职工工作积极性，确保林区和谐稳定。</w:t>
            </w:r>
          </w:p>
        </w:tc>
        <w:tc>
          <w:tcPr>
            <w:tcW w:w="25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bookmarkStart w:id="0" w:name="OLE_LINK3"/>
            <w:bookmarkStart w:id="1" w:name="OLE_LINK4"/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完成了长凼、庙湾、小治、两河口、白水池五管护站土建施工及设备购置，改善了林区各管护站生产生活环境,充分调动了职工工作积极性，确保了林区和谐稳定</w:t>
            </w:r>
            <w:bookmarkEnd w:id="0"/>
            <w:bookmarkEnd w:id="1"/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94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76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2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数量指标（35分）</w:t>
            </w: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维修管护站数量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10分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5个</w:t>
            </w:r>
          </w:p>
        </w:tc>
        <w:tc>
          <w:tcPr>
            <w:tcW w:w="94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5</w:t>
            </w:r>
          </w:p>
        </w:tc>
        <w:tc>
          <w:tcPr>
            <w:tcW w:w="76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10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房屋地面改造面积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10分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≥14600㎡</w:t>
            </w:r>
          </w:p>
        </w:tc>
        <w:tc>
          <w:tcPr>
            <w:tcW w:w="94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≥1460㎡</w:t>
            </w:r>
          </w:p>
        </w:tc>
        <w:tc>
          <w:tcPr>
            <w:tcW w:w="76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10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房屋水电线路改造面积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10分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≥14600㎡</w:t>
            </w:r>
          </w:p>
        </w:tc>
        <w:tc>
          <w:tcPr>
            <w:tcW w:w="94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≥1460㎡</w:t>
            </w:r>
          </w:p>
        </w:tc>
        <w:tc>
          <w:tcPr>
            <w:tcW w:w="76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10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门窗更换率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5分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≥95%</w:t>
            </w:r>
          </w:p>
        </w:tc>
        <w:tc>
          <w:tcPr>
            <w:tcW w:w="9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5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质量指标（10分）</w:t>
            </w: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设计合格率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5分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100%</w:t>
            </w:r>
          </w:p>
        </w:tc>
        <w:tc>
          <w:tcPr>
            <w:tcW w:w="9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5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质量验收合格率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5分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100%</w:t>
            </w:r>
          </w:p>
        </w:tc>
        <w:tc>
          <w:tcPr>
            <w:tcW w:w="9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5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时效指标（5分）</w:t>
            </w: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按时完成率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 5分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≥95%</w:t>
            </w:r>
          </w:p>
        </w:tc>
        <w:tc>
          <w:tcPr>
            <w:tcW w:w="9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5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更好地服务于国有林区管护（是否明显）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30分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bookmarkStart w:id="2" w:name="OLE_LINK1"/>
            <w:bookmarkStart w:id="3" w:name="OLE_LINK2"/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明显</w:t>
            </w:r>
            <w:bookmarkEnd w:id="2"/>
            <w:bookmarkEnd w:id="3"/>
          </w:p>
        </w:tc>
        <w:tc>
          <w:tcPr>
            <w:tcW w:w="94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明显</w:t>
            </w:r>
          </w:p>
        </w:tc>
        <w:tc>
          <w:tcPr>
            <w:tcW w:w="76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30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使用者满意度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10分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≥95%</w:t>
            </w:r>
          </w:p>
        </w:tc>
        <w:tc>
          <w:tcPr>
            <w:tcW w:w="94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≥95%</w:t>
            </w:r>
          </w:p>
        </w:tc>
        <w:tc>
          <w:tcPr>
            <w:tcW w:w="76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10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1021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937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right="400" w:firstLine="600" w:firstLineChars="30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肖功勋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填表人：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李剑平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2021年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26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日</w:t>
            </w:r>
          </w:p>
        </w:tc>
      </w:tr>
    </w:tbl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pStyle w:val="2"/>
        <w:numPr>
          <w:numId w:val="0"/>
        </w:numPr>
        <w:rPr>
          <w:rFonts w:hint="default" w:ascii="方正黑体_GBK" w:hAnsi="方正黑体_GBK" w:eastAsia="方正黑体_GBK" w:cs="方正黑体_GBK"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/>
          <w:lang w:val="en-US" w:eastAsia="zh-CN"/>
        </w:rPr>
        <w:t xml:space="preserve">     </w:t>
      </w:r>
      <w:r>
        <w:rPr>
          <w:rFonts w:hint="eastAsia" w:ascii="方正黑体_GBK" w:hAnsi="方正黑体_GBK" w:eastAsia="方正黑体_GBK" w:cs="方正黑体_GBK"/>
          <w:bCs/>
          <w:color w:val="auto"/>
          <w:kern w:val="2"/>
          <w:sz w:val="32"/>
          <w:szCs w:val="32"/>
          <w:lang w:val="en-US" w:eastAsia="zh-CN" w:bidi="ar-SA"/>
        </w:rPr>
        <w:t>主要是资金执行率相对偏低，只有50%。我们将加大项目检查验收进度，确保资金安全并及时拨付。</w:t>
      </w:r>
      <w:bookmarkStart w:id="4" w:name="_GoBack"/>
      <w:bookmarkEnd w:id="4"/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绩效自评结果拟应用和公开情况</w:t>
      </w:r>
    </w:p>
    <w:p>
      <w:pPr>
        <w:spacing w:line="600" w:lineRule="exact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 xml:space="preserve">    截至目前，绩效自评结果尚未加以运用，也未进行公开。</w:t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其他需要说明的问题</w:t>
      </w:r>
    </w:p>
    <w:p>
      <w:pPr>
        <w:spacing w:line="600" w:lineRule="exact"/>
        <w:ind w:left="640" w:leftChars="200" w:firstLine="320" w:firstLineChars="100"/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暂无其他需要说明的事项</w:t>
      </w:r>
    </w:p>
    <w:p>
      <w:pPr>
        <w:ind w:firstLine="6720" w:firstLineChars="210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 xml:space="preserve"> </w:t>
      </w:r>
    </w:p>
    <w:p>
      <w:pPr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 xml:space="preserve">                                 奉节县林场</w:t>
      </w:r>
    </w:p>
    <w:p>
      <w:pPr>
        <w:spacing w:line="600" w:lineRule="exact"/>
        <w:ind w:firstLine="42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仿宋" w:hAnsi="仿宋" w:eastAsia="仿宋"/>
          <w:szCs w:val="32"/>
        </w:rPr>
        <w:t xml:space="preserve">                               2021年5月26日</w:t>
      </w:r>
    </w:p>
    <w:p>
      <w:pPr>
        <w:spacing w:line="600" w:lineRule="exact"/>
        <w:rPr>
          <w:rFonts w:hint="eastAsia" w:ascii="方正黑体_GBK" w:hAnsi="方正黑体_GBK" w:eastAsia="方正黑体_GBK" w:cs="方正黑体_GBK"/>
          <w:bCs/>
          <w:szCs w:val="32"/>
        </w:rPr>
      </w:pPr>
    </w:p>
    <w:p>
      <w:pPr>
        <w:spacing w:line="600" w:lineRule="exact"/>
        <w:rPr>
          <w:rFonts w:hint="eastAsia" w:ascii="方正黑体_GBK" w:hAnsi="方正黑体_GBK" w:eastAsia="方正黑体_GBK" w:cs="方正黑体_GBK"/>
          <w:bCs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Arial Unicode MS"/>
    <w:panose1 w:val="00000000000000000000"/>
    <w:charset w:val="86"/>
    <w:family w:val="script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altName w:val="Arial Unicode MS"/>
    <w:panose1 w:val="00000000000000000000"/>
    <w:charset w:val="86"/>
    <w:family w:val="script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仿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E45C86A"/>
    <w:multiLevelType w:val="singleLevel"/>
    <w:tmpl w:val="DE45C86A"/>
    <w:lvl w:ilvl="0" w:tentative="0">
      <w:start w:val="2"/>
      <w:numFmt w:val="chineseCounting"/>
      <w:suff w:val="nothing"/>
      <w:lvlText w:val="（%1）"/>
      <w:lvlJc w:val="left"/>
      <w:pPr>
        <w:ind w:left="5"/>
      </w:pPr>
      <w:rPr>
        <w:rFonts w:hint="eastAsia"/>
      </w:rPr>
    </w:lvl>
  </w:abstractNum>
  <w:abstractNum w:abstractNumId="1">
    <w:nsid w:val="2CC43736"/>
    <w:multiLevelType w:val="singleLevel"/>
    <w:tmpl w:val="2CC43736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44EE6D55"/>
    <w:multiLevelType w:val="singleLevel"/>
    <w:tmpl w:val="44EE6D5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C3597D"/>
    <w:rsid w:val="00055AE7"/>
    <w:rsid w:val="0006359B"/>
    <w:rsid w:val="00064193"/>
    <w:rsid w:val="000E617A"/>
    <w:rsid w:val="00260AE7"/>
    <w:rsid w:val="00277E20"/>
    <w:rsid w:val="00356C60"/>
    <w:rsid w:val="006C081E"/>
    <w:rsid w:val="00CE6031"/>
    <w:rsid w:val="00D52495"/>
    <w:rsid w:val="00E170CC"/>
    <w:rsid w:val="057D4099"/>
    <w:rsid w:val="0AD61C70"/>
    <w:rsid w:val="0F9871CF"/>
    <w:rsid w:val="1C896F8B"/>
    <w:rsid w:val="1D620766"/>
    <w:rsid w:val="1EC3597D"/>
    <w:rsid w:val="2F6F1AE0"/>
    <w:rsid w:val="31541CC6"/>
    <w:rsid w:val="32947152"/>
    <w:rsid w:val="367B5533"/>
    <w:rsid w:val="37627653"/>
    <w:rsid w:val="45CA3285"/>
    <w:rsid w:val="47A04F26"/>
    <w:rsid w:val="4DBD3552"/>
    <w:rsid w:val="4F292AA5"/>
    <w:rsid w:val="5C175228"/>
    <w:rsid w:val="6BD0097A"/>
    <w:rsid w:val="6C077B3C"/>
    <w:rsid w:val="7840602F"/>
    <w:rsid w:val="7F7931B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rFonts w:ascii="Times New Roman" w:hAnsi="Times New Roman" w:eastAsia="方正仿宋_GBK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rFonts w:ascii="Times New Roman" w:hAnsi="Times New Roman" w:eastAsia="方正仿宋_GBK" w:cs="Times New Roman"/>
      <w:kern w:val="2"/>
      <w:sz w:val="18"/>
      <w:szCs w:val="18"/>
    </w:rPr>
  </w:style>
  <w:style w:type="paragraph" w:styleId="9">
    <w:name w:val="List Paragraph"/>
    <w:basedOn w:val="1"/>
    <w:unhideWhenUsed/>
    <w:uiPriority w:val="99"/>
    <w:pPr>
      <w:ind w:firstLine="420" w:firstLineChars="200"/>
    </w:pPr>
    <w:rPr>
      <w:rFonts w:asciiTheme="minorHAnsi" w:hAnsiTheme="minorHAnsi" w:eastAsiaTheme="minorEastAsia" w:cstheme="minorBidi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311</Words>
  <Characters>1774</Characters>
  <Lines>14</Lines>
  <Paragraphs>4</Paragraphs>
  <TotalTime>6</TotalTime>
  <ScaleCrop>false</ScaleCrop>
  <LinksUpToDate>false</LinksUpToDate>
  <CharactersWithSpaces>2081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2021-03-30T02:58:00Z</dcterms:created>
  <dc:creator>Administrator</dc:creator>
  <cp:lastModifiedBy>Administrator</cp:lastModifiedBy>
  <cp:lastPrinted>2021-05-31T02:57:42Z</cp:lastPrinted>
  <dcterms:modified xsi:type="dcterms:W3CDTF">2021-05-31T03:22:30Z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