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EF86A" w14:textId="34D8F2C5" w:rsidR="00B15C6A" w:rsidRDefault="00145D2B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奉节县</w:t>
      </w:r>
      <w:r w:rsidR="00222DF0"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平安乡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人民政府</w:t>
      </w:r>
    </w:p>
    <w:p w14:paraId="1CFCD21A" w14:textId="1A4056DC" w:rsidR="00B15C6A" w:rsidRDefault="00145D2B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关于</w:t>
      </w:r>
      <w:r w:rsidR="00E62B3F" w:rsidRPr="00E62B3F"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新冠肺炎疫情防控经费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自评报告</w:t>
      </w:r>
    </w:p>
    <w:p w14:paraId="2A14EFE3" w14:textId="77777777" w:rsidR="00B15C6A" w:rsidRDefault="00B15C6A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</w:p>
    <w:p w14:paraId="00439309" w14:textId="77777777" w:rsidR="00B15C6A" w:rsidRDefault="00145D2B">
      <w:pPr>
        <w:numPr>
          <w:ilvl w:val="0"/>
          <w:numId w:val="1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绩效目标分解下达情况</w:t>
      </w:r>
    </w:p>
    <w:p w14:paraId="3B6C8342" w14:textId="77777777" w:rsidR="00B15C6A" w:rsidRDefault="00145D2B">
      <w:pPr>
        <w:numPr>
          <w:ilvl w:val="0"/>
          <w:numId w:val="2"/>
        </w:numPr>
        <w:spacing w:line="600" w:lineRule="exact"/>
        <w:ind w:firstLineChars="200" w:firstLine="64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县财政下达转移支付预算和绩效目标情况。</w:t>
      </w:r>
    </w:p>
    <w:p w14:paraId="4CF43D4A" w14:textId="6551A68E" w:rsidR="00B15C6A" w:rsidRDefault="00145D2B">
      <w:pPr>
        <w:widowControl/>
        <w:spacing w:line="60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2020年，根据</w:t>
      </w:r>
      <w:proofErr w:type="gramStart"/>
      <w:r w:rsidR="00BA5D55" w:rsidRPr="00BA5D55">
        <w:rPr>
          <w:rFonts w:ascii="方正仿宋_GBK" w:eastAsia="方正仿宋_GBK" w:hAnsi="方正仿宋_GBK" w:cs="方正仿宋_GBK" w:hint="eastAsia"/>
          <w:sz w:val="32"/>
          <w:szCs w:val="32"/>
        </w:rPr>
        <w:t>奉节财社</w:t>
      </w:r>
      <w:proofErr w:type="gramEnd"/>
      <w:r w:rsidR="00BA5D55" w:rsidRPr="00BA5D55">
        <w:rPr>
          <w:rFonts w:ascii="方正仿宋_GBK" w:eastAsia="方正仿宋_GBK" w:hAnsi="方正仿宋_GBK" w:cs="方正仿宋_GBK" w:hint="eastAsia"/>
          <w:sz w:val="32"/>
          <w:szCs w:val="32"/>
        </w:rPr>
        <w:t>[2020]37号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，县财政拨付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平安乡</w:t>
      </w:r>
      <w:r w:rsidR="00BA5D55" w:rsidRPr="00BA5D55">
        <w:rPr>
          <w:rFonts w:ascii="方正仿宋_GBK" w:eastAsia="方正仿宋_GBK" w:hAnsi="方正仿宋_GBK" w:cs="方正仿宋_GBK" w:hint="eastAsia"/>
          <w:sz w:val="32"/>
          <w:szCs w:val="32"/>
        </w:rPr>
        <w:t>新冠肺炎疫情防控经费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总额共计</w:t>
      </w:r>
      <w:r w:rsidR="00BA5D55">
        <w:rPr>
          <w:rFonts w:ascii="方正仿宋_GBK" w:eastAsia="方正仿宋_GBK" w:hAnsi="方正仿宋_GBK" w:cs="方正仿宋_GBK"/>
          <w:sz w:val="32"/>
          <w:szCs w:val="32"/>
        </w:rPr>
        <w:t>15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万元，根据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平安乡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实际情况完成年初设定项目绩效目标，将资金用于</w:t>
      </w:r>
      <w:r w:rsidR="00BA5D55" w:rsidRPr="00BA5D55">
        <w:rPr>
          <w:rFonts w:ascii="方正仿宋_GBK" w:eastAsia="方正仿宋_GBK" w:hAnsi="方正仿宋_GBK" w:cs="方正仿宋_GBK" w:hint="eastAsia"/>
          <w:sz w:val="32"/>
          <w:szCs w:val="32"/>
        </w:rPr>
        <w:t>新冠肺炎疫情防控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50E01E97" w14:textId="77777777" w:rsidR="00B15C6A" w:rsidRDefault="00145D2B">
      <w:pPr>
        <w:numPr>
          <w:ilvl w:val="0"/>
          <w:numId w:val="2"/>
        </w:num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部门资金安排、分解下达预算和绩效目标情况。</w:t>
      </w:r>
    </w:p>
    <w:p w14:paraId="41027779" w14:textId="6BBB48DF" w:rsidR="00B15C6A" w:rsidRDefault="00145D2B">
      <w:pPr>
        <w:spacing w:line="600" w:lineRule="exact"/>
        <w:ind w:firstLineChars="200" w:firstLine="640"/>
        <w:outlineLvl w:val="0"/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 w:rsidR="00BA5D55">
        <w:rPr>
          <w:rFonts w:ascii="方正仿宋_GBK" w:eastAsia="方正仿宋_GBK" w:hAnsi="方正仿宋_GBK" w:cs="方正仿宋_GBK"/>
          <w:sz w:val="32"/>
          <w:szCs w:val="32"/>
        </w:rPr>
        <w:t>15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万元，已全部用于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平安乡</w:t>
      </w:r>
      <w:r w:rsidR="00BA5D55" w:rsidRPr="00BA5D55">
        <w:rPr>
          <w:rFonts w:ascii="方正仿宋_GBK" w:eastAsia="方正仿宋_GBK" w:hAnsi="方正仿宋_GBK" w:cs="方正仿宋_GBK" w:hint="eastAsia"/>
          <w:sz w:val="32"/>
          <w:szCs w:val="32"/>
        </w:rPr>
        <w:t>新冠肺炎疫情防控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，根据项目资金使用方向，分解下达目标要求，效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绩目标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如下：</w:t>
      </w:r>
    </w:p>
    <w:p w14:paraId="15AD3B83" w14:textId="77777777" w:rsidR="00B15C6A" w:rsidRDefault="00145D2B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14:paraId="31D0CC4F" w14:textId="77777777" w:rsidR="00B15C6A" w:rsidRDefault="00145D2B">
      <w:pPr>
        <w:spacing w:line="600" w:lineRule="exact"/>
        <w:ind w:firstLineChars="200" w:firstLine="64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（一）资金投入情况分析。</w:t>
      </w:r>
    </w:p>
    <w:p w14:paraId="323AC39F" w14:textId="77777777" w:rsidR="00B15C6A" w:rsidRDefault="00145D2B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1.项目资金到位情况分析。</w:t>
      </w:r>
    </w:p>
    <w:p w14:paraId="136F8B33" w14:textId="758F9907" w:rsidR="00B15C6A" w:rsidRDefault="00145D2B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 w:rsidR="00BA5D55">
        <w:rPr>
          <w:rFonts w:ascii="方正仿宋_GBK" w:eastAsia="方正仿宋_GBK" w:hAnsi="方正仿宋_GBK" w:cs="方正仿宋_GBK"/>
          <w:sz w:val="32"/>
          <w:szCs w:val="32"/>
        </w:rPr>
        <w:t>15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万元全额到位，全部调入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平安乡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，资金到位率100%。</w:t>
      </w:r>
    </w:p>
    <w:p w14:paraId="393BCE3D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2.项目资金执行情况分析。</w:t>
      </w:r>
    </w:p>
    <w:p w14:paraId="4663C22B" w14:textId="6C79E03D" w:rsidR="00B15C6A" w:rsidRDefault="00145D2B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 w:rsidR="00BA5D55">
        <w:rPr>
          <w:rFonts w:ascii="方正仿宋_GBK" w:eastAsia="方正仿宋_GBK" w:hAnsi="方正仿宋_GBK" w:cs="方正仿宋_GBK"/>
          <w:sz w:val="32"/>
          <w:szCs w:val="32"/>
        </w:rPr>
        <w:t>15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万元已全部用于</w:t>
      </w:r>
      <w:r w:rsidR="00BA5D55" w:rsidRPr="00BA5D55">
        <w:rPr>
          <w:rFonts w:ascii="方正仿宋_GBK" w:eastAsia="方正仿宋_GBK" w:hAnsi="方正仿宋_GBK" w:cs="方正仿宋_GBK" w:hint="eastAsia"/>
          <w:sz w:val="32"/>
          <w:szCs w:val="32"/>
        </w:rPr>
        <w:t>新冠肺炎疫情防控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，执行率</w:t>
      </w:r>
      <w:r w:rsidR="00BA5D55">
        <w:rPr>
          <w:rFonts w:ascii="方正仿宋_GBK" w:eastAsia="方正仿宋_GBK" w:hAnsi="方正仿宋_GBK" w:cs="方正仿宋_GBK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14:paraId="5ECDCF6A" w14:textId="77777777" w:rsidR="00B15C6A" w:rsidRDefault="00145D2B">
      <w:p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（二）总体绩效目标完成情况分析。</w:t>
      </w:r>
    </w:p>
    <w:p w14:paraId="189B08D3" w14:textId="26A98B02" w:rsidR="00B15C6A" w:rsidRDefault="00145D2B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2020年度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平安</w:t>
      </w:r>
      <w:proofErr w:type="gramStart"/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严格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按照县级标准，按照规定进行</w:t>
      </w:r>
      <w:r w:rsidR="00BA5D55" w:rsidRPr="00BA5D55">
        <w:rPr>
          <w:rFonts w:ascii="方正仿宋_GBK" w:eastAsia="方正仿宋_GBK" w:hAnsi="方正仿宋_GBK" w:cs="方正仿宋_GBK" w:hint="eastAsia"/>
          <w:sz w:val="32"/>
          <w:szCs w:val="32"/>
        </w:rPr>
        <w:t>新</w:t>
      </w:r>
      <w:r w:rsidR="00BA5D55" w:rsidRPr="00BA5D55"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冠肺炎疫情防控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年度总体目标：</w:t>
      </w:r>
      <w:r w:rsidR="00BA5D55" w:rsidRPr="00BA5D55">
        <w:rPr>
          <w:rFonts w:ascii="方正仿宋_GBK" w:eastAsia="方正仿宋_GBK" w:hAnsi="方正仿宋_GBK" w:cs="方正仿宋_GBK" w:hint="eastAsia"/>
          <w:sz w:val="32"/>
          <w:szCs w:val="32"/>
        </w:rPr>
        <w:t>用于疫情防控相关物资购买、相关宣传、租车、伙食等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。该项目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已达到总体效绩目标。</w:t>
      </w:r>
    </w:p>
    <w:p w14:paraId="0EAE4F09" w14:textId="77777777" w:rsidR="00B15C6A" w:rsidRDefault="00145D2B">
      <w:p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（三）绩效目标完成情况分析。</w:t>
      </w:r>
    </w:p>
    <w:p w14:paraId="501AD194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1.产出指标完成情况分析。</w:t>
      </w:r>
    </w:p>
    <w:p w14:paraId="2FE6F548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（1）数量指标。</w:t>
      </w:r>
    </w:p>
    <w:p w14:paraId="4A5C8ED1" w14:textId="358FCC5F" w:rsidR="00B15C6A" w:rsidRDefault="00145D2B">
      <w:pPr>
        <w:pStyle w:val="Default"/>
        <w:spacing w:line="600" w:lineRule="exact"/>
        <w:ind w:firstLineChars="200" w:firstLine="64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对</w:t>
      </w:r>
      <w:r w:rsidR="00222DF0">
        <w:rPr>
          <w:rFonts w:hAnsi="方正仿宋_GBK" w:cs="方正仿宋_GBK" w:hint="eastAsia"/>
          <w:sz w:val="32"/>
          <w:szCs w:val="32"/>
        </w:rPr>
        <w:t>平安乡</w:t>
      </w:r>
      <w:r w:rsidR="00BA5D55" w:rsidRPr="00BA5D55">
        <w:rPr>
          <w:rFonts w:hAnsi="方正仿宋_GBK" w:cs="方正仿宋_GBK" w:hint="eastAsia"/>
          <w:sz w:val="32"/>
          <w:szCs w:val="32"/>
        </w:rPr>
        <w:t>建立隔离点</w:t>
      </w:r>
      <w:r w:rsidR="00BA5D55">
        <w:rPr>
          <w:rFonts w:hAnsi="方正仿宋_GBK" w:cs="方正仿宋_GBK" w:hint="eastAsia"/>
          <w:sz w:val="32"/>
          <w:szCs w:val="32"/>
        </w:rPr>
        <w:t>1个、</w:t>
      </w:r>
      <w:r w:rsidR="00BA5D55" w:rsidRPr="00BA5D55">
        <w:rPr>
          <w:rFonts w:hAnsi="方正仿宋_GBK" w:cs="方正仿宋_GBK" w:hint="eastAsia"/>
          <w:sz w:val="32"/>
          <w:szCs w:val="32"/>
        </w:rPr>
        <w:t>购买口罩</w:t>
      </w:r>
      <w:r w:rsidR="00BA5D55">
        <w:rPr>
          <w:rFonts w:hAnsi="方正仿宋_GBK" w:cs="方正仿宋_GBK" w:hint="eastAsia"/>
          <w:sz w:val="32"/>
          <w:szCs w:val="32"/>
        </w:rPr>
        <w:t>1</w:t>
      </w:r>
      <w:r w:rsidR="00BA5D55">
        <w:rPr>
          <w:rFonts w:hAnsi="方正仿宋_GBK" w:cs="方正仿宋_GBK"/>
          <w:sz w:val="32"/>
          <w:szCs w:val="32"/>
        </w:rPr>
        <w:t>2000</w:t>
      </w:r>
      <w:r w:rsidR="00BA5D55">
        <w:rPr>
          <w:rFonts w:hAnsi="方正仿宋_GBK" w:cs="方正仿宋_GBK" w:hint="eastAsia"/>
          <w:sz w:val="32"/>
          <w:szCs w:val="32"/>
        </w:rPr>
        <w:t>个、购买消毒液3</w:t>
      </w:r>
      <w:r w:rsidR="00BA5D55">
        <w:rPr>
          <w:rFonts w:hAnsi="方正仿宋_GBK" w:cs="方正仿宋_GBK"/>
          <w:sz w:val="32"/>
          <w:szCs w:val="32"/>
        </w:rPr>
        <w:t>0</w:t>
      </w:r>
      <w:r w:rsidR="00BA5D55">
        <w:rPr>
          <w:rFonts w:hAnsi="方正仿宋_GBK" w:cs="方正仿宋_GBK" w:hint="eastAsia"/>
          <w:sz w:val="32"/>
          <w:szCs w:val="32"/>
        </w:rPr>
        <w:t>件</w:t>
      </w:r>
      <w:r>
        <w:rPr>
          <w:rFonts w:hAnsi="方正仿宋_GBK" w:cs="方正仿宋_GBK" w:hint="eastAsia"/>
          <w:sz w:val="32"/>
          <w:szCs w:val="32"/>
        </w:rPr>
        <w:t>。</w:t>
      </w:r>
      <w:r>
        <w:rPr>
          <w:rFonts w:hAnsi="方正仿宋_GBK" w:cs="方正仿宋_GBK" w:hint="eastAsia"/>
          <w:color w:val="auto"/>
          <w:kern w:val="2"/>
          <w:sz w:val="32"/>
          <w:szCs w:val="32"/>
        </w:rPr>
        <w:t>均已完成年初指标值。</w:t>
      </w:r>
    </w:p>
    <w:p w14:paraId="5BDFC296" w14:textId="7E79D0C9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（2）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时效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指标。</w:t>
      </w:r>
    </w:p>
    <w:p w14:paraId="79C096A8" w14:textId="00F90D08" w:rsidR="00B15C6A" w:rsidRDefault="00BA5D55" w:rsidP="00222DF0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 w:rsidRPr="00BA5D55">
        <w:rPr>
          <w:rFonts w:hint="eastAsia"/>
          <w:sz w:val="32"/>
          <w:szCs w:val="32"/>
        </w:rPr>
        <w:t>防控及时率</w:t>
      </w:r>
      <w:r w:rsidR="00145D2B">
        <w:rPr>
          <w:rFonts w:hint="eastAsia"/>
          <w:sz w:val="32"/>
          <w:szCs w:val="32"/>
        </w:rPr>
        <w:t>达到100%。</w:t>
      </w:r>
    </w:p>
    <w:p w14:paraId="738A6C11" w14:textId="56286ECB" w:rsidR="00B75048" w:rsidRDefault="00B75048" w:rsidP="00B7504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质量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指标。</w:t>
      </w:r>
    </w:p>
    <w:p w14:paraId="3104D822" w14:textId="2F3FBE76" w:rsidR="00B75048" w:rsidRPr="00B75048" w:rsidRDefault="00BA5D55" w:rsidP="00BA5D55">
      <w:pPr>
        <w:pStyle w:val="Default"/>
        <w:spacing w:line="600" w:lineRule="exact"/>
        <w:ind w:firstLineChars="200" w:firstLine="640"/>
        <w:rPr>
          <w:rFonts w:hint="eastAsia"/>
          <w:sz w:val="32"/>
          <w:szCs w:val="32"/>
        </w:rPr>
      </w:pPr>
      <w:r w:rsidRPr="00BA5D55">
        <w:rPr>
          <w:rFonts w:hint="eastAsia"/>
          <w:sz w:val="32"/>
          <w:szCs w:val="32"/>
        </w:rPr>
        <w:t>口罩质量合格率</w:t>
      </w:r>
      <w:r w:rsidR="00B75048">
        <w:rPr>
          <w:rFonts w:hint="eastAsia"/>
          <w:sz w:val="32"/>
          <w:szCs w:val="32"/>
        </w:rPr>
        <w:t>达到100%</w:t>
      </w:r>
      <w:r>
        <w:rPr>
          <w:rFonts w:hint="eastAsia"/>
          <w:sz w:val="32"/>
          <w:szCs w:val="32"/>
        </w:rPr>
        <w:t>。</w:t>
      </w:r>
      <w:r>
        <w:rPr>
          <w:sz w:val="32"/>
          <w:szCs w:val="32"/>
        </w:rPr>
        <w:t xml:space="preserve"> </w:t>
      </w:r>
    </w:p>
    <w:p w14:paraId="1FAEEE92" w14:textId="77777777" w:rsidR="00B75048" w:rsidRPr="00B75048" w:rsidRDefault="00B75048" w:rsidP="00B75048">
      <w:pPr>
        <w:rPr>
          <w:rFonts w:hint="eastAsia"/>
        </w:rPr>
      </w:pPr>
    </w:p>
    <w:p w14:paraId="6C609CC5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2.效益指标完成情况分析。</w:t>
      </w:r>
    </w:p>
    <w:p w14:paraId="516B2794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（1）社会效益。</w:t>
      </w:r>
    </w:p>
    <w:p w14:paraId="16DA35E8" w14:textId="5FC1D663" w:rsidR="00B15C6A" w:rsidRDefault="00145D2B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年初设定目标为</w:t>
      </w:r>
      <w:r w:rsidR="00B75048">
        <w:rPr>
          <w:rFonts w:hint="eastAsia"/>
          <w:sz w:val="32"/>
          <w:szCs w:val="32"/>
        </w:rPr>
        <w:t>政策知晓率和</w:t>
      </w:r>
      <w:r w:rsidR="00BA5D55" w:rsidRPr="00BA5D55">
        <w:rPr>
          <w:rFonts w:hint="eastAsia"/>
          <w:sz w:val="32"/>
          <w:szCs w:val="32"/>
        </w:rPr>
        <w:t>疫情控制率</w:t>
      </w:r>
      <w:r>
        <w:rPr>
          <w:rFonts w:hint="eastAsia"/>
          <w:sz w:val="32"/>
          <w:szCs w:val="32"/>
        </w:rPr>
        <w:t>。</w:t>
      </w:r>
      <w:r w:rsidR="00FE5F41">
        <w:rPr>
          <w:rFonts w:hint="eastAsia"/>
          <w:sz w:val="32"/>
          <w:szCs w:val="32"/>
        </w:rPr>
        <w:t>上述</w:t>
      </w:r>
      <w:r>
        <w:rPr>
          <w:rFonts w:hint="eastAsia"/>
          <w:sz w:val="32"/>
          <w:szCs w:val="32"/>
        </w:rPr>
        <w:t>指标均已完成年初指标值。</w:t>
      </w:r>
    </w:p>
    <w:p w14:paraId="4C52B04A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3.满意度指标完成情况分析。</w:t>
      </w:r>
    </w:p>
    <w:p w14:paraId="1B41EAC4" w14:textId="39FF5C04" w:rsidR="00B15C6A" w:rsidRDefault="00FE5F41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设定</w:t>
      </w:r>
      <w:r w:rsidR="00BA5D55" w:rsidRPr="00BA5D55">
        <w:rPr>
          <w:rFonts w:hint="eastAsia"/>
          <w:sz w:val="32"/>
          <w:szCs w:val="32"/>
        </w:rPr>
        <w:t>受益对象满意程度</w:t>
      </w:r>
      <w:r w:rsidR="00145D2B">
        <w:rPr>
          <w:rFonts w:hint="eastAsia"/>
          <w:sz w:val="32"/>
          <w:szCs w:val="32"/>
        </w:rPr>
        <w:t>年初设定目标为</w:t>
      </w:r>
      <w:r w:rsidR="00B75048">
        <w:rPr>
          <w:rFonts w:hint="eastAsia"/>
          <w:sz w:val="32"/>
          <w:szCs w:val="32"/>
        </w:rPr>
        <w:t>1</w:t>
      </w:r>
      <w:r w:rsidR="00B75048">
        <w:rPr>
          <w:sz w:val="32"/>
          <w:szCs w:val="32"/>
        </w:rPr>
        <w:t>00</w:t>
      </w:r>
      <w:r w:rsidR="00145D2B">
        <w:rPr>
          <w:rFonts w:hint="eastAsia"/>
          <w:sz w:val="32"/>
          <w:szCs w:val="32"/>
        </w:rPr>
        <w:t>%，实际完成值为100%。已完成年初设置目标值。</w:t>
      </w:r>
    </w:p>
    <w:p w14:paraId="4AD8198D" w14:textId="77777777" w:rsidR="00B15C6A" w:rsidRDefault="00145D2B">
      <w:pPr>
        <w:pStyle w:val="Default"/>
        <w:spacing w:line="600" w:lineRule="exact"/>
        <w:ind w:firstLineChars="200" w:firstLine="640"/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三、偏离绩效目标的原因和下一步改进措施</w:t>
      </w:r>
    </w:p>
    <w:p w14:paraId="5F59007A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无偏离绩效目标现象。</w:t>
      </w:r>
    </w:p>
    <w:p w14:paraId="74742262" w14:textId="77777777" w:rsidR="00B15C6A" w:rsidRDefault="00145D2B">
      <w:pPr>
        <w:pStyle w:val="Default"/>
        <w:numPr>
          <w:ilvl w:val="0"/>
          <w:numId w:val="3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绩效自评结果拟应用和公开情况</w:t>
      </w:r>
    </w:p>
    <w:p w14:paraId="2657F02E" w14:textId="629128D2" w:rsidR="00B15C6A" w:rsidRDefault="00FE5F41">
      <w:pPr>
        <w:spacing w:line="600" w:lineRule="exact"/>
        <w:ind w:firstLineChars="200" w:firstLine="640"/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平安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乡</w:t>
      </w:r>
      <w:r w:rsidR="00145D2B">
        <w:rPr>
          <w:rFonts w:ascii="方正仿宋_GBK" w:eastAsia="方正仿宋_GBK" w:hAnsi="方正仿宋_GBK" w:cs="方正仿宋_GBK" w:hint="eastAsia"/>
          <w:sz w:val="32"/>
          <w:szCs w:val="32"/>
        </w:rPr>
        <w:t>高度</w:t>
      </w:r>
      <w:proofErr w:type="gramEnd"/>
      <w:r w:rsidR="00145D2B">
        <w:rPr>
          <w:rFonts w:ascii="方正仿宋_GBK" w:eastAsia="方正仿宋_GBK" w:hAnsi="方正仿宋_GBK" w:cs="方正仿宋_GBK" w:hint="eastAsia"/>
          <w:sz w:val="32"/>
          <w:szCs w:val="32"/>
        </w:rPr>
        <w:t>重视绩效自评结果的应用工作，积极探索并</w:t>
      </w:r>
      <w:r w:rsidR="00145D2B"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逐步建立一套有效机制，稳步提高绩效意识和财政资金使用效率。同时，项目资金使用情况及时在</w:t>
      </w:r>
      <w:r w:rsidR="00A64334">
        <w:rPr>
          <w:rFonts w:ascii="方正仿宋_GBK" w:eastAsia="方正仿宋_GBK" w:hAnsi="方正仿宋_GBK" w:cs="方正仿宋_GBK" w:hint="eastAsia"/>
          <w:sz w:val="32"/>
          <w:szCs w:val="32"/>
        </w:rPr>
        <w:t>乡</w:t>
      </w:r>
      <w:r w:rsidR="00145D2B">
        <w:rPr>
          <w:rFonts w:ascii="方正仿宋_GBK" w:eastAsia="方正仿宋_GBK" w:hAnsi="方正仿宋_GBK" w:cs="方正仿宋_GBK" w:hint="eastAsia"/>
          <w:sz w:val="32"/>
          <w:szCs w:val="32"/>
        </w:rPr>
        <w:t>村两级进行公开，广泛接受群众监督，提高财政资金使用透明度。</w:t>
      </w:r>
    </w:p>
    <w:p w14:paraId="16A5E1D1" w14:textId="77777777" w:rsidR="00B15C6A" w:rsidRDefault="00145D2B">
      <w:pPr>
        <w:pStyle w:val="Default"/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五、其他需要说明的问题</w:t>
      </w:r>
    </w:p>
    <w:p w14:paraId="74D4BEE1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此项目中无其他需要说明的问题。</w:t>
      </w:r>
    </w:p>
    <w:p w14:paraId="20ABA12C" w14:textId="77777777" w:rsidR="00B15C6A" w:rsidRDefault="00B15C6A">
      <w:pPr>
        <w:pStyle w:val="Default"/>
        <w:spacing w:line="600" w:lineRule="exact"/>
        <w:rPr>
          <w:rFonts w:hAnsi="方正仿宋_GBK" w:cs="方正仿宋_GBK"/>
          <w:sz w:val="32"/>
          <w:szCs w:val="32"/>
        </w:rPr>
      </w:pPr>
    </w:p>
    <w:p w14:paraId="7352C9F5" w14:textId="762DB42B" w:rsidR="00B15C6A" w:rsidRDefault="00145D2B">
      <w:pPr>
        <w:spacing w:line="600" w:lineRule="exact"/>
        <w:ind w:firstLineChars="1300" w:firstLine="4160"/>
        <w:jc w:val="righ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奉节县</w:t>
      </w:r>
      <w:r w:rsidR="00FE5F41">
        <w:rPr>
          <w:rFonts w:ascii="方正仿宋_GBK" w:eastAsia="方正仿宋_GBK" w:hAnsi="方正仿宋_GBK" w:cs="方正仿宋_GBK" w:hint="eastAsia"/>
          <w:sz w:val="32"/>
          <w:szCs w:val="32"/>
        </w:rPr>
        <w:t>平安乡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人民政府</w:t>
      </w:r>
    </w:p>
    <w:p w14:paraId="4A1AA5F4" w14:textId="6DFC923B" w:rsidR="00B15C6A" w:rsidRDefault="00145D2B">
      <w:pPr>
        <w:spacing w:line="600" w:lineRule="exact"/>
        <w:ind w:firstLineChars="1300" w:firstLine="4160"/>
        <w:jc w:val="center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2021年</w:t>
      </w:r>
      <w:r w:rsidR="00FE5F41">
        <w:rPr>
          <w:rFonts w:ascii="方正仿宋_GBK" w:eastAsia="方正仿宋_GBK" w:hAnsi="方正仿宋_GBK" w:cs="方正仿宋_GBK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 w:rsidR="00FE5F41">
        <w:rPr>
          <w:rFonts w:ascii="方正仿宋_GBK" w:eastAsia="方正仿宋_GBK" w:hAnsi="方正仿宋_GBK" w:cs="方正仿宋_GBK"/>
          <w:sz w:val="32"/>
          <w:szCs w:val="32"/>
        </w:rPr>
        <w:t>25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14:paraId="7B5D557B" w14:textId="77777777" w:rsidR="00B15C6A" w:rsidRDefault="00B15C6A"/>
    <w:p w14:paraId="46A559B4" w14:textId="77777777" w:rsidR="00B15C6A" w:rsidRDefault="00B15C6A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</w:p>
    <w:p w14:paraId="506F1858" w14:textId="77777777" w:rsidR="00B15C6A" w:rsidRDefault="00B15C6A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</w:p>
    <w:p w14:paraId="5105CC86" w14:textId="77777777" w:rsidR="00B15C6A" w:rsidRDefault="00B15C6A">
      <w:pPr>
        <w:spacing w:line="600" w:lineRule="exact"/>
        <w:rPr>
          <w:rFonts w:ascii="方正楷体_GBK" w:eastAsia="方正楷体_GBK" w:hAnsi="方正楷体_GBK" w:cs="方正楷体_GBK"/>
          <w:bCs/>
          <w:sz w:val="32"/>
          <w:szCs w:val="32"/>
        </w:rPr>
      </w:pPr>
    </w:p>
    <w:sectPr w:rsidR="00B15C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D31D4" w14:textId="77777777" w:rsidR="00487D26" w:rsidRDefault="00487D26" w:rsidP="00222DF0">
      <w:r>
        <w:separator/>
      </w:r>
    </w:p>
  </w:endnote>
  <w:endnote w:type="continuationSeparator" w:id="0">
    <w:p w14:paraId="5E53C895" w14:textId="77777777" w:rsidR="00487D26" w:rsidRDefault="00487D26" w:rsidP="00222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3FE37" w14:textId="77777777" w:rsidR="00487D26" w:rsidRDefault="00487D26" w:rsidP="00222DF0">
      <w:r>
        <w:separator/>
      </w:r>
    </w:p>
  </w:footnote>
  <w:footnote w:type="continuationSeparator" w:id="0">
    <w:p w14:paraId="5168F2AA" w14:textId="77777777" w:rsidR="00487D26" w:rsidRDefault="00487D26" w:rsidP="00222D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7382B54"/>
    <w:multiLevelType w:val="singleLevel"/>
    <w:tmpl w:val="B7382B54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64BCCA0"/>
    <w:multiLevelType w:val="singleLevel"/>
    <w:tmpl w:val="064BCCA0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74970E1A"/>
    <w:multiLevelType w:val="singleLevel"/>
    <w:tmpl w:val="74970E1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9D06DAD"/>
    <w:rsid w:val="00145D2B"/>
    <w:rsid w:val="00222DF0"/>
    <w:rsid w:val="00487D26"/>
    <w:rsid w:val="00A64334"/>
    <w:rsid w:val="00B15C6A"/>
    <w:rsid w:val="00B75048"/>
    <w:rsid w:val="00BA5D55"/>
    <w:rsid w:val="00C355D8"/>
    <w:rsid w:val="00E62B3F"/>
    <w:rsid w:val="00FE5F41"/>
    <w:rsid w:val="01334972"/>
    <w:rsid w:val="01434FFC"/>
    <w:rsid w:val="019903B6"/>
    <w:rsid w:val="03295D14"/>
    <w:rsid w:val="04903689"/>
    <w:rsid w:val="04EB1832"/>
    <w:rsid w:val="0545310B"/>
    <w:rsid w:val="07526B95"/>
    <w:rsid w:val="076719B9"/>
    <w:rsid w:val="078248B2"/>
    <w:rsid w:val="07C868F7"/>
    <w:rsid w:val="0A35453E"/>
    <w:rsid w:val="0A7F1121"/>
    <w:rsid w:val="0B5F43E4"/>
    <w:rsid w:val="0B7E6256"/>
    <w:rsid w:val="0D04188F"/>
    <w:rsid w:val="0D1A77C5"/>
    <w:rsid w:val="0D7B6EE1"/>
    <w:rsid w:val="0E9A54DB"/>
    <w:rsid w:val="0FD02192"/>
    <w:rsid w:val="10154503"/>
    <w:rsid w:val="10E27D84"/>
    <w:rsid w:val="123D001B"/>
    <w:rsid w:val="12B83A9C"/>
    <w:rsid w:val="13CB78C6"/>
    <w:rsid w:val="16126BA8"/>
    <w:rsid w:val="16485DCE"/>
    <w:rsid w:val="164B370B"/>
    <w:rsid w:val="17CE0ED7"/>
    <w:rsid w:val="19E80958"/>
    <w:rsid w:val="1A4E5B7D"/>
    <w:rsid w:val="1AE23AD3"/>
    <w:rsid w:val="1B5D3F8F"/>
    <w:rsid w:val="1BBD561D"/>
    <w:rsid w:val="1C73172E"/>
    <w:rsid w:val="1CF26288"/>
    <w:rsid w:val="1D6A0537"/>
    <w:rsid w:val="1E8C279A"/>
    <w:rsid w:val="1EB41315"/>
    <w:rsid w:val="1FE00E35"/>
    <w:rsid w:val="2025464D"/>
    <w:rsid w:val="24A62303"/>
    <w:rsid w:val="25267E77"/>
    <w:rsid w:val="259374ED"/>
    <w:rsid w:val="27701762"/>
    <w:rsid w:val="27CB77CE"/>
    <w:rsid w:val="27EC7E8E"/>
    <w:rsid w:val="282215C2"/>
    <w:rsid w:val="28FA474D"/>
    <w:rsid w:val="29CF494D"/>
    <w:rsid w:val="2A9423B1"/>
    <w:rsid w:val="2D954DEF"/>
    <w:rsid w:val="2DF720A0"/>
    <w:rsid w:val="30AA6B74"/>
    <w:rsid w:val="32121EA9"/>
    <w:rsid w:val="33255B9F"/>
    <w:rsid w:val="34AF7C31"/>
    <w:rsid w:val="35B85980"/>
    <w:rsid w:val="3622753A"/>
    <w:rsid w:val="36AD2F60"/>
    <w:rsid w:val="36E2067C"/>
    <w:rsid w:val="378925B8"/>
    <w:rsid w:val="37BD1FF2"/>
    <w:rsid w:val="39D06DAD"/>
    <w:rsid w:val="3ABB7AA3"/>
    <w:rsid w:val="3AF06F6B"/>
    <w:rsid w:val="3B803815"/>
    <w:rsid w:val="3EE123D2"/>
    <w:rsid w:val="41610ECE"/>
    <w:rsid w:val="42675474"/>
    <w:rsid w:val="45546049"/>
    <w:rsid w:val="476E20D0"/>
    <w:rsid w:val="47CD220E"/>
    <w:rsid w:val="490B7D6F"/>
    <w:rsid w:val="49CB1A78"/>
    <w:rsid w:val="4A473DBE"/>
    <w:rsid w:val="4ADC019B"/>
    <w:rsid w:val="4DB32E66"/>
    <w:rsid w:val="4DC50742"/>
    <w:rsid w:val="4E6A2727"/>
    <w:rsid w:val="514A7427"/>
    <w:rsid w:val="526E5DFA"/>
    <w:rsid w:val="5428486B"/>
    <w:rsid w:val="54D44DC8"/>
    <w:rsid w:val="578E364E"/>
    <w:rsid w:val="58035538"/>
    <w:rsid w:val="58ED49E8"/>
    <w:rsid w:val="5A266DC2"/>
    <w:rsid w:val="5A354D73"/>
    <w:rsid w:val="5CCC50EE"/>
    <w:rsid w:val="5DE56E6B"/>
    <w:rsid w:val="5F751B3B"/>
    <w:rsid w:val="62CA3B29"/>
    <w:rsid w:val="65275506"/>
    <w:rsid w:val="65EA4D7B"/>
    <w:rsid w:val="67891E33"/>
    <w:rsid w:val="6981203F"/>
    <w:rsid w:val="6A2B613E"/>
    <w:rsid w:val="6A921E55"/>
    <w:rsid w:val="6DC90837"/>
    <w:rsid w:val="6E721997"/>
    <w:rsid w:val="6EB422F8"/>
    <w:rsid w:val="73A0698E"/>
    <w:rsid w:val="74336EC7"/>
    <w:rsid w:val="74D3120F"/>
    <w:rsid w:val="74F018AF"/>
    <w:rsid w:val="75AA137D"/>
    <w:rsid w:val="7784127D"/>
    <w:rsid w:val="7A2B45DB"/>
    <w:rsid w:val="7A3E0F71"/>
    <w:rsid w:val="7B966D19"/>
    <w:rsid w:val="7CD929D9"/>
    <w:rsid w:val="7D2821D7"/>
    <w:rsid w:val="7D4E6E8B"/>
    <w:rsid w:val="7EF92A33"/>
    <w:rsid w:val="7F317870"/>
    <w:rsid w:val="7FD0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35B1C3"/>
  <w15:docId w15:val="{802CA233-7BD8-4141-98D8-C89675AEC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财政办</cp:lastModifiedBy>
  <cp:revision>2</cp:revision>
  <cp:lastPrinted>2021-05-26T08:26:00Z</cp:lastPrinted>
  <dcterms:created xsi:type="dcterms:W3CDTF">2021-05-26T08:30:00Z</dcterms:created>
  <dcterms:modified xsi:type="dcterms:W3CDTF">2021-05-26T08:30:00Z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F6CBAA9B77AF4A959B0ED0D0AFE8F105</vt:lpwstr>
  </property>
  <property fmtid="{D5CDD505-2E9C-101B-9397-08002B2CF9AE}" pid="4" name="KSOSaveFontToCloudKey">
    <vt:lpwstr>408403167_btnclosed</vt:lpwstr>
  </property>
</Properties>
</file>