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2022年奉节县斑鸠洞鱼养殖家庭农场“两品一标”创建及示范农场建设项目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奉节县财政局《关于下达2022年财政涉农统筹整合农业产业项目资金计划的通知  》（奉节财</w:t>
      </w:r>
      <w:r>
        <w:rPr>
          <w:rFonts w:hint="eastAsia" w:cs="Times New Roman"/>
          <w:sz w:val="32"/>
          <w:szCs w:val="32"/>
          <w:lang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118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2022年奉节县斑鸠洞鱼养殖家庭农场“两品一标”创建及示范农场建设项</w:t>
      </w:r>
      <w:r>
        <w:rPr>
          <w:rFonts w:hint="default" w:ascii="方正仿宋_GBK" w:hAnsi="方正仿宋_GBK" w:cs="方正仿宋_GBK"/>
          <w:sz w:val="32"/>
          <w:szCs w:val="32"/>
          <w:lang w:val="en-US" w:eastAsia="zh-CN"/>
        </w:rPr>
        <w:t>目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合计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15.68万元，财政拨款10万元，自筹资金5.68万元。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2022年奉节县斑鸠洞鱼养殖家庭农场“两品一标”创建及示范农场建设项</w:t>
      </w:r>
      <w:r>
        <w:rPr>
          <w:rFonts w:hint="default" w:ascii="方正仿宋_GBK" w:hAnsi="方正仿宋_GBK" w:cs="方正仿宋_GBK"/>
          <w:sz w:val="32"/>
          <w:szCs w:val="32"/>
          <w:lang w:val="en-US" w:eastAsia="zh-CN"/>
        </w:rPr>
        <w:t>目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万元，主要用于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2022年奉节县斑鸠洞鱼养殖家庭农场“两品一标”创建及示范农场建设项</w:t>
      </w:r>
      <w:r>
        <w:rPr>
          <w:rFonts w:hint="default" w:ascii="方正仿宋_GBK" w:hAnsi="方正仿宋_GBK" w:cs="方正仿宋_GBK"/>
          <w:sz w:val="32"/>
          <w:szCs w:val="32"/>
          <w:lang w:val="en-US" w:eastAsia="zh-CN"/>
        </w:rPr>
        <w:t>目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万元。现实际使用财政资金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万元。202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青龙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镇严格按照县级“七个一”标准，用于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2022年奉节县斑鸠洞鱼养殖家庭农场“两品一标”创建及示范农场建设项</w:t>
      </w:r>
      <w:r>
        <w:rPr>
          <w:rFonts w:hint="default" w:ascii="方正仿宋_GBK" w:hAnsi="方正仿宋_GBK" w:cs="方正仿宋_GBK"/>
          <w:sz w:val="32"/>
          <w:szCs w:val="32"/>
          <w:lang w:val="en-US" w:eastAsia="zh-CN"/>
        </w:rPr>
        <w:t>目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，提高了资金执行效率和资金使用效益，确保财政资金使用安全。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</w:t>
      </w:r>
      <w:r>
        <w:rPr>
          <w:rFonts w:hint="eastAsia" w:cs="Times New Roman"/>
          <w:bCs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cs="Times New Roman"/>
          <w:bCs/>
          <w:sz w:val="32"/>
          <w:szCs w:val="32"/>
          <w:lang w:eastAsia="zh-CN"/>
        </w:rPr>
      </w:pPr>
      <w:r>
        <w:rPr>
          <w:rFonts w:hint="eastAsia" w:cs="Times New Roman"/>
          <w:bCs/>
          <w:sz w:val="32"/>
          <w:szCs w:val="32"/>
          <w:lang w:eastAsia="zh-CN"/>
        </w:rPr>
        <w:t>按照年度总体目标任务全部完成各项建设。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购买</w:t>
      </w:r>
      <w:r>
        <w:rPr>
          <w:rFonts w:hint="eastAsia" w:cs="Times New Roman"/>
          <w:bCs/>
          <w:sz w:val="32"/>
          <w:szCs w:val="32"/>
          <w:lang w:val="en-US" w:eastAsia="zh-CN"/>
        </w:rPr>
        <w:t>鱼苗5吨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；</w:t>
      </w:r>
      <w:r>
        <w:rPr>
          <w:rFonts w:hint="eastAsia" w:cs="Times New Roman"/>
          <w:bCs/>
          <w:sz w:val="32"/>
          <w:szCs w:val="32"/>
          <w:lang w:val="en-US" w:eastAsia="zh-CN"/>
        </w:rPr>
        <w:t>购买鱼饲料5吨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验收合格。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当年开工率为100%，当年完成率为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eastAsia="zh-CN"/>
        </w:rPr>
        <w:t>财政补助资金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10万元，自筹资金5.68万元。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</w:t>
      </w:r>
      <w:r>
        <w:rPr>
          <w:rFonts w:hint="eastAsia" w:cs="Times New Roman"/>
          <w:sz w:val="32"/>
          <w:szCs w:val="32"/>
          <w:lang w:eastAsia="zh-CN"/>
        </w:rPr>
        <w:t>：达到利润</w:t>
      </w:r>
      <w:r>
        <w:rPr>
          <w:rFonts w:hint="eastAsia" w:cs="Times New Roman"/>
          <w:sz w:val="32"/>
          <w:szCs w:val="32"/>
          <w:lang w:val="en-US" w:eastAsia="zh-CN"/>
        </w:rPr>
        <w:t>10万元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</w:t>
      </w:r>
      <w:r>
        <w:rPr>
          <w:rFonts w:hint="eastAsia" w:cs="Times New Roman"/>
          <w:sz w:val="32"/>
          <w:szCs w:val="32"/>
          <w:lang w:eastAsia="zh-CN"/>
        </w:rPr>
        <w:t>：参与农户满意度95%。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FF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</w:t>
      </w:r>
      <w:bookmarkStart w:id="0" w:name="_GoBack"/>
      <w:bookmarkEnd w:id="0"/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原因和下一步改进措施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无偏离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A971316-8706-4EDF-B0F3-ADA32CB6B8B9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85A779A1-34EF-49B8-8C51-B6540B9286D9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71DBA59C-826A-4CE7-B565-5DCC4A25B80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FD9380CC-CEEA-42E3-9D8B-4BBC2669E44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27B7F9"/>
    <w:multiLevelType w:val="singleLevel"/>
    <w:tmpl w:val="8B27B7F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yODJlZmNjMDNkODBkZmM4YzE3N2U0NGU1NTZhM2IifQ=="/>
  </w:docVars>
  <w:rsids>
    <w:rsidRoot w:val="75D3472A"/>
    <w:rsid w:val="03B10EED"/>
    <w:rsid w:val="053F077B"/>
    <w:rsid w:val="089439DB"/>
    <w:rsid w:val="13AC16D1"/>
    <w:rsid w:val="1A047DB0"/>
    <w:rsid w:val="1C1D11D2"/>
    <w:rsid w:val="2C817878"/>
    <w:rsid w:val="2EB660EA"/>
    <w:rsid w:val="33BC6731"/>
    <w:rsid w:val="36131FAF"/>
    <w:rsid w:val="47134CF1"/>
    <w:rsid w:val="5AF911AA"/>
    <w:rsid w:val="5B98339D"/>
    <w:rsid w:val="75D3472A"/>
    <w:rsid w:val="7DE9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654</Words>
  <Characters>708</Characters>
  <Lines>0</Lines>
  <Paragraphs>0</Paragraphs>
  <TotalTime>0</TotalTime>
  <ScaleCrop>false</ScaleCrop>
  <LinksUpToDate>false</LinksUpToDate>
  <CharactersWithSpaces>711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柒月</cp:lastModifiedBy>
  <dcterms:modified xsi:type="dcterms:W3CDTF">2023-03-16T07:34:58Z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7825A55D2E244E5BB867E3411DDC6086</vt:lpwstr>
  </property>
</Properties>
</file>