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2021年自然灾害救助资金项目绩效目标自评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绩效目标情况。因洪涝灾害，涉及全镇79个地灾点抢险救援，我镇下坝社区、海角社区、三沱村、天鹅村、合一村、广营村等多处公路垮塌、埋没使周边5000余人生产生活收影响得到及时解决，保障群众出行安全。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在下达资金预算时同步下达了绩效目标。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pStyle w:val="2"/>
        <w:ind w:firstLine="640" w:firstLineChars="200"/>
        <w:rPr>
          <w:rFonts w:hint="eastAsia" w:ascii="Times New Roman" w:cs="Times New Roman"/>
          <w:bCs/>
          <w:sz w:val="32"/>
          <w:szCs w:val="32"/>
          <w:lang w:val="en-US" w:eastAsia="zh-CN"/>
        </w:rPr>
      </w:pPr>
      <w:r>
        <w:rPr>
          <w:rFonts w:hint="default" w:ascii="Times New Roman" w:cs="Times New Roman"/>
          <w:bCs/>
          <w:sz w:val="32"/>
          <w:szCs w:val="32"/>
          <w:lang w:eastAsia="zh-CN"/>
        </w:rPr>
        <w:t>项目资金到位情况</w:t>
      </w:r>
      <w:r>
        <w:rPr>
          <w:rFonts w:hint="eastAsia" w:ascii="Times New Roman" w:cs="Times New Roman"/>
          <w:bCs/>
          <w:sz w:val="32"/>
          <w:szCs w:val="32"/>
          <w:lang w:val="en-US" w:eastAsia="zh-CN"/>
        </w:rPr>
        <w:t>:</w:t>
      </w:r>
      <w:r>
        <w:rPr>
          <w:rFonts w:hint="eastAsia" w:ascii="Times New Roman" w:cs="Times New Roman"/>
          <w:bCs/>
          <w:sz w:val="32"/>
          <w:szCs w:val="32"/>
          <w:lang w:eastAsia="zh-CN"/>
        </w:rPr>
        <w:t>该项目资金</w:t>
      </w:r>
      <w:r>
        <w:rPr>
          <w:rFonts w:hint="eastAsia" w:ascii="Times New Roman" w:cs="Times New Roman"/>
          <w:bCs/>
          <w:sz w:val="32"/>
          <w:szCs w:val="32"/>
          <w:lang w:val="en-US" w:eastAsia="zh-CN"/>
        </w:rPr>
        <w:t>40万元已到位</w:t>
      </w:r>
      <w:r>
        <w:rPr>
          <w:rFonts w:hint="eastAsia" w:ascii="Times New Roman" w:cs="Times New Roman"/>
          <w:bCs/>
          <w:sz w:val="32"/>
          <w:szCs w:val="32"/>
          <w:lang w:eastAsia="zh-CN"/>
        </w:rPr>
        <w:t>；</w:t>
      </w:r>
      <w:r>
        <w:rPr>
          <w:rFonts w:hint="default" w:ascii="Times New Roman" w:cs="Times New Roman"/>
          <w:bCs/>
          <w:sz w:val="32"/>
          <w:szCs w:val="32"/>
          <w:lang w:eastAsia="zh-CN"/>
        </w:rPr>
        <w:t>项目资金执行情况</w:t>
      </w:r>
      <w:r>
        <w:rPr>
          <w:rFonts w:hint="eastAsia" w:ascii="Times New Roman" w:cs="Times New Roman"/>
          <w:bCs/>
          <w:sz w:val="32"/>
          <w:szCs w:val="32"/>
          <w:lang w:eastAsia="zh-CN"/>
        </w:rPr>
        <w:t>：项目资金</w:t>
      </w:r>
      <w:r>
        <w:rPr>
          <w:rFonts w:hint="eastAsia" w:ascii="Times New Roman" w:cs="Times New Roman"/>
          <w:bCs/>
          <w:sz w:val="32"/>
          <w:szCs w:val="32"/>
          <w:lang w:val="en-US" w:eastAsia="zh-CN"/>
        </w:rPr>
        <w:t>40万元</w:t>
      </w:r>
      <w:r>
        <w:rPr>
          <w:rFonts w:hint="eastAsia" w:ascii="Times New Roman" w:cs="Times New Roman"/>
          <w:bCs/>
          <w:sz w:val="32"/>
          <w:szCs w:val="32"/>
          <w:lang w:eastAsia="zh-CN"/>
        </w:rPr>
        <w:t>已支付。</w:t>
      </w:r>
      <w:r>
        <w:rPr>
          <w:rFonts w:hint="default" w:ascii="Times New Roman" w:cs="Times New Roman"/>
          <w:bCs/>
          <w:sz w:val="32"/>
          <w:szCs w:val="32"/>
          <w:lang w:eastAsia="zh-CN"/>
        </w:rPr>
        <w:t>项</w:t>
      </w:r>
      <w:r>
        <w:rPr>
          <w:rFonts w:hint="default" w:ascii="Times New Roman" w:cs="Times New Roman"/>
          <w:bCs/>
          <w:sz w:val="32"/>
          <w:szCs w:val="32"/>
          <w:lang w:val="en-US" w:eastAsia="zh-CN"/>
        </w:rPr>
        <w:t>目资金管理情况</w:t>
      </w:r>
      <w:r>
        <w:rPr>
          <w:rFonts w:hint="eastAsia" w:cs="Times New Roman"/>
          <w:sz w:val="32"/>
          <w:szCs w:val="32"/>
          <w:lang w:eastAsia="zh-CN"/>
        </w:rPr>
        <w:t>：因洪涝灾害，涉及全镇79个地灾点抢险救援，我镇下坝社区、海角社区、三沱村、天鹅村、合一村、广营村等多处公路垮塌、埋没使周边5000余人生产生活收影响得到及时解决，保障群众出行安全，确保专款专用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（二）总体绩效目标完成情况分析。</w:t>
      </w:r>
      <w:r>
        <w:rPr>
          <w:rFonts w:hint="eastAsia" w:cs="Times New Roman"/>
          <w:bCs/>
          <w:sz w:val="32"/>
          <w:szCs w:val="32"/>
          <w:lang w:eastAsia="zh-CN"/>
        </w:rPr>
        <w:t>因洪涝灾害，涉及全镇79个地灾点抢险救援，我镇下坝社区、海角社区、三沱村、天鹅村、合一村、广营村等多处公路垮塌、埋没使周边5000余人生产生活收影响得到及时解决，保障群众出行安全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cs="Times New Roman"/>
          <w:bCs/>
          <w:sz w:val="32"/>
          <w:szCs w:val="32"/>
          <w:lang w:eastAsia="zh-CN"/>
        </w:rPr>
        <w:t>已抢险救援</w:t>
      </w:r>
      <w:r>
        <w:rPr>
          <w:rFonts w:hint="eastAsia" w:cs="Times New Roman"/>
          <w:bCs/>
          <w:sz w:val="32"/>
          <w:szCs w:val="32"/>
          <w:lang w:val="en-US" w:eastAsia="zh-CN"/>
        </w:rPr>
        <w:t>12个村社区</w:t>
      </w:r>
      <w:r>
        <w:rPr>
          <w:rFonts w:hint="eastAsia" w:cs="Times New Roman"/>
          <w:bCs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资金拨付率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cs="Times New Roman"/>
          <w:sz w:val="32"/>
          <w:szCs w:val="32"/>
          <w:lang w:eastAsia="zh-CN"/>
        </w:rPr>
        <w:t>完成及时率</w:t>
      </w:r>
      <w:r>
        <w:rPr>
          <w:rFonts w:hint="eastAsia" w:cs="Times New Roman"/>
          <w:sz w:val="32"/>
          <w:szCs w:val="32"/>
          <w:lang w:val="en-US" w:eastAsia="zh-CN"/>
        </w:rPr>
        <w:t>100%</w:t>
      </w:r>
      <w:r>
        <w:rPr>
          <w:rFonts w:hint="eastAsia" w:cs="Times New Roman"/>
          <w:bCs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（1）社会效益。</w:t>
      </w:r>
      <w:r>
        <w:rPr>
          <w:rFonts w:hint="eastAsia" w:cs="Times New Roman"/>
          <w:sz w:val="32"/>
          <w:szCs w:val="32"/>
          <w:lang w:eastAsia="zh-CN"/>
        </w:rPr>
        <w:t>解决了老百姓的生产生活出行。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3.满意度指标完成情况分析。受灾群众满意度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分，评价结果为优。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eastAsia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0" w:firstLineChars="0"/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项目绩效目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5995A043-D4AD-4617-A94E-938252BB06AF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A56549D0-617E-4A98-917C-D1F909EA688F}"/>
  </w:font>
  <w:font w:name="方正黑体_GBK">
    <w:panose1 w:val="03000509000000000000"/>
    <w:charset w:val="86"/>
    <w:family w:val="script"/>
    <w:pitch w:val="default"/>
    <w:sig w:usb0="00000000" w:usb1="00000000" w:usb2="00000000" w:usb3="00000000" w:csb0="00000000" w:csb1="00000000"/>
    <w:embedRegular r:id="rId3" w:fontKey="{0A019AE3-003C-4CB0-AE79-56467A56904A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878C2166-2C8C-4B4B-9FFC-F673C305A6A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hhMjU0MjhjNzYyYWM1MGE4NTNmMTQxZjhkZGIyYzgifQ=="/>
  </w:docVars>
  <w:rsids>
    <w:rsidRoot w:val="00000000"/>
    <w:rsid w:val="01E63CD1"/>
    <w:rsid w:val="03321D76"/>
    <w:rsid w:val="0C607954"/>
    <w:rsid w:val="172D0D7B"/>
    <w:rsid w:val="1C0D1E2E"/>
    <w:rsid w:val="216A7958"/>
    <w:rsid w:val="2BBE2810"/>
    <w:rsid w:val="2BD06A38"/>
    <w:rsid w:val="2CED3A53"/>
    <w:rsid w:val="326276D3"/>
    <w:rsid w:val="3A127C30"/>
    <w:rsid w:val="3D0A32EF"/>
    <w:rsid w:val="411C1395"/>
    <w:rsid w:val="41250249"/>
    <w:rsid w:val="47C85DD2"/>
    <w:rsid w:val="4BDF193C"/>
    <w:rsid w:val="4FA7451F"/>
    <w:rsid w:val="5B5A2D8E"/>
    <w:rsid w:val="60EE0200"/>
    <w:rsid w:val="67ED1F29"/>
    <w:rsid w:val="6E851A78"/>
    <w:rsid w:val="729862C6"/>
    <w:rsid w:val="72F50FD7"/>
    <w:rsid w:val="7732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691</Words>
  <Characters>741</Characters>
  <Lines>0</Lines>
  <Paragraphs>0</Paragraphs>
  <TotalTime>10</TotalTime>
  <ScaleCrop>false</ScaleCrop>
  <LinksUpToDate>false</LinksUpToDate>
  <CharactersWithSpaces>741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2023-02-27T02:35:00Z</dcterms:created>
  <dc:creator>user</dc:creator>
  <cp:lastModifiedBy>顺其自然</cp:lastModifiedBy>
  <dcterms:modified xsi:type="dcterms:W3CDTF">2024-04-12T05:14:04Z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9869C3DC839C4889A96B498577DE59DC</vt:lpwstr>
  </property>
</Properties>
</file>