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奉节县安坪镇三沱美丽家园建设示范项目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eastAsia" w:cs="Times New Roman"/>
          <w:sz w:val="32"/>
          <w:szCs w:val="32"/>
          <w:lang w:val="en-US" w:eastAsia="zh-CN"/>
        </w:rPr>
        <w:t>2022年三峡水库移民后期扶持基金预算的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》（奉节财农[2022]35号</w:t>
      </w:r>
      <w:r>
        <w:rPr>
          <w:rFonts w:hint="eastAsia" w:cs="Times New Roman"/>
          <w:sz w:val="32"/>
          <w:szCs w:val="32"/>
          <w:lang w:eastAsia="zh-CN"/>
        </w:rPr>
        <w:t>）、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eastAsia" w:cs="Times New Roman"/>
          <w:sz w:val="32"/>
          <w:szCs w:val="32"/>
          <w:lang w:val="en-US" w:eastAsia="zh-CN"/>
        </w:rPr>
        <w:t>2023年三峡水库移民后期扶持基金预算的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</w:t>
      </w:r>
      <w:r>
        <w:rPr>
          <w:rFonts w:hint="eastAsia" w:cs="Times New Roman"/>
          <w:sz w:val="32"/>
          <w:szCs w:val="32"/>
          <w:lang w:eastAsia="zh-CN"/>
        </w:rPr>
        <w:t>（奉节财农[2023]24号）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该绩效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目标开展自评。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预算1900万元，</w:t>
      </w:r>
      <w:r>
        <w:rPr>
          <w:rFonts w:hint="eastAsia" w:cs="Times New Roman"/>
          <w:color w:val="auto"/>
          <w:sz w:val="32"/>
          <w:szCs w:val="32"/>
          <w:lang w:eastAsia="zh-CN"/>
        </w:rPr>
        <w:t>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eastAsia="zh-CN"/>
        </w:rPr>
        <w:t>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1150.46万元（2023年到位1000.46万元）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2023年12月30日，共计拨款1150.46万元，到位资金全部完成拨付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：我镇按照《奉节县人民政府办公室关于印发〈奉节县财政资金暂行管理办法〉的通知》（奉节府发〔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sz w:val="32"/>
          <w:szCs w:val="32"/>
          <w:lang w:val="en-US" w:eastAsia="zh-CN"/>
        </w:rPr>
        <w:t>本工程硬化入户路31179.23㎡，硬化通组路4622.76㎡，过路涵管53座、边沟850.7m、挡墙206.3m等；新建5.3宽彩色透水混凝土沿江步道2984.3米,并增设混凝土仿木纹拦3179.3m、青条石路沿2923.6m、太阳能路灯100盏、监控14个、厕所3座、垃圾桶60个，平椅40张，吧台桌10张，吧台椅40张等附属物；建设入口栈道一座：含钢筋混凝土栈道平台80㎡，2.5米宽钢筋混凝土和钢结构栈道204米及真石漆装饰、栈道两侧安装LED灯带、片石挡墙等；完成立面改造32户；完成棚屋架改造32户。（其中部分变更为木檩角、机制瓦屋面），24盏庭院灯，民宿节点改造4户，庭院14户。新建抗旱水池一口，约840m³，截水沟约63m；完成彩化路新建混凝土路基3282.39㎡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sz w:val="32"/>
          <w:szCs w:val="32"/>
          <w:lang w:val="en-US" w:eastAsia="zh-CN"/>
        </w:rPr>
        <w:t>本工程硬化入户路31179.23㎡，硬化通组路4622.76㎡，过路涵管53座、边沟850.7m、挡墙206.3m等；新建5.3宽彩色透水混凝土沿江步道2984.3米,并增设混凝土仿木纹拦3179.3m、青条石路沿2923.6m、太阳能路灯100盏、监控14个、厕所3座、垃圾桶60个，平椅40张，吧台桌10张，吧台椅40张等附属物；建设入口栈道一座：含钢筋混凝土栈道平台80㎡，2.5米宽钢筋混凝土和钢结构栈道204米及真石漆装饰、栈道两侧安装LED灯带、片石挡墙等；完成立面改造32户；完成棚屋架改造32户。（其中部分变更为木檩角、机制瓦屋面），24盏庭院灯，民宿节点改造4户，庭院14户。新建抗旱水池一口，约840m³，截水沟约63m；完成彩化路新建混凝土路基3282.39㎡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验收率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95%。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项目完成及时率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完成资金投入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1150.46万</w:t>
      </w:r>
      <w:r>
        <w:rPr>
          <w:rFonts w:hint="eastAsia" w:cs="Times New Roman"/>
          <w:sz w:val="32"/>
          <w:szCs w:val="32"/>
          <w:lang w:val="en-US" w:eastAsia="zh-CN"/>
        </w:rPr>
        <w:t>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完善提升实际居住环境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cs="Times New Roman"/>
          <w:sz w:val="32"/>
          <w:szCs w:val="32"/>
          <w:lang w:eastAsia="zh-CN"/>
        </w:rPr>
        <w:t>项目预计使用年限</w:t>
      </w:r>
      <w:r>
        <w:rPr>
          <w:rFonts w:hint="default" w:ascii="Arial" w:hAnsi="Arial" w:cs="Arial"/>
          <w:sz w:val="32"/>
          <w:szCs w:val="32"/>
          <w:lang w:eastAsia="zh-CN"/>
        </w:rPr>
        <w:t>≥</w:t>
      </w:r>
      <w:r>
        <w:rPr>
          <w:rFonts w:hint="eastAsia" w:cs="Times New Roman"/>
          <w:sz w:val="32"/>
          <w:szCs w:val="32"/>
          <w:lang w:val="en-US" w:eastAsia="zh-CN"/>
        </w:rPr>
        <w:t>5年。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居民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认可度达到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“优”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BA0D3"/>
    <w:multiLevelType w:val="singleLevel"/>
    <w:tmpl w:val="66DBA0D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NWVmNzI1NzI1MjI4ZmEzMDVjMmRlOTJhYjEwYTIifQ=="/>
  </w:docVars>
  <w:rsids>
    <w:rsidRoot w:val="00000000"/>
    <w:rsid w:val="00550058"/>
    <w:rsid w:val="03AD3B1B"/>
    <w:rsid w:val="05C15CE6"/>
    <w:rsid w:val="09043C61"/>
    <w:rsid w:val="0AB6094A"/>
    <w:rsid w:val="1207517C"/>
    <w:rsid w:val="1342699A"/>
    <w:rsid w:val="17144387"/>
    <w:rsid w:val="1C0D1E2E"/>
    <w:rsid w:val="1C39758D"/>
    <w:rsid w:val="1E011644"/>
    <w:rsid w:val="1EEE4A42"/>
    <w:rsid w:val="20807CEF"/>
    <w:rsid w:val="238A3A19"/>
    <w:rsid w:val="249012BB"/>
    <w:rsid w:val="260864A1"/>
    <w:rsid w:val="265B62A4"/>
    <w:rsid w:val="2A58718C"/>
    <w:rsid w:val="2BDC481C"/>
    <w:rsid w:val="2D59566B"/>
    <w:rsid w:val="2F9C6C2E"/>
    <w:rsid w:val="32910067"/>
    <w:rsid w:val="32917A24"/>
    <w:rsid w:val="33380434"/>
    <w:rsid w:val="3424709C"/>
    <w:rsid w:val="36617F42"/>
    <w:rsid w:val="36FD1CC2"/>
    <w:rsid w:val="390B4FFC"/>
    <w:rsid w:val="4640678F"/>
    <w:rsid w:val="49B52140"/>
    <w:rsid w:val="4E535AF5"/>
    <w:rsid w:val="5A2812AE"/>
    <w:rsid w:val="5C9F50EB"/>
    <w:rsid w:val="5ED847EA"/>
    <w:rsid w:val="62CF5F84"/>
    <w:rsid w:val="666C2A98"/>
    <w:rsid w:val="6975227C"/>
    <w:rsid w:val="6AF3054E"/>
    <w:rsid w:val="6B4F537F"/>
    <w:rsid w:val="6E0C188C"/>
    <w:rsid w:val="6F8B4E43"/>
    <w:rsid w:val="716D6C4B"/>
    <w:rsid w:val="763C0097"/>
    <w:rsid w:val="792319CE"/>
    <w:rsid w:val="79366578"/>
    <w:rsid w:val="7C60247E"/>
    <w:rsid w:val="7C8662CB"/>
    <w:rsid w:val="7D1B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808</Words>
  <Characters>889</Characters>
  <Lines>0</Lines>
  <Paragraphs>0</Paragraphs>
  <TotalTime>8</TotalTime>
  <ScaleCrop>false</ScaleCrop>
  <LinksUpToDate>false</LinksUpToDate>
  <CharactersWithSpaces>896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2024-04-12T10:07:24Z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107CF32D46BA48F6BB85DE2845E4E016</vt:lpwstr>
  </property>
</Properties>
</file>