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2"/>
          <w:tab w:val="left" w:pos="6096"/>
        </w:tabs>
        <w:snapToGrid w:val="0"/>
        <w:spacing w:line="540" w:lineRule="exact"/>
        <w:rPr>
          <w:rFonts w:ascii="仿宋_GB2312" w:eastAsia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52"/>
          <w:tab w:val="left" w:pos="6096"/>
        </w:tabs>
        <w:snapToGrid w:val="0"/>
        <w:spacing w:line="540" w:lineRule="exact"/>
        <w:rPr>
          <w:rFonts w:ascii="仿宋_GB2312" w:eastAsia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奉节县白帝镇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人民政府</w:t>
      </w:r>
    </w:p>
    <w:p>
      <w:pPr>
        <w:snapToGrid w:val="0"/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关于废止行政规范性文件的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决定</w:t>
      </w:r>
    </w:p>
    <w:p>
      <w:pPr>
        <w:snapToGrid w:val="0"/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白帝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600" w:lineRule="exact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委会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机关各站、所、室：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根据《重庆市行政规范性文件管理办法》（重庆市人民政府令第329号）规定，经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白帝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镇党委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扩大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会研究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决定对《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白帝镇农村宅基地审批管理实施方案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白帝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府发〔202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号、《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白帝镇设施农业用地备案管理实施方案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白帝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府发〔202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号两个行政规范性文件予以废止。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本决定自公布之日起施行。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jc w:val="both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方正仿宋_GBK" w:eastAsia="方正仿宋_GBK"/>
          <w:color w:val="000000"/>
          <w:sz w:val="32"/>
          <w:szCs w:val="32"/>
        </w:rPr>
        <w:t>废止的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白帝镇人民政府</w:t>
      </w:r>
      <w:r>
        <w:rPr>
          <w:rFonts w:hint="eastAsia" w:ascii="方正仿宋_GBK" w:eastAsia="方正仿宋_GBK"/>
          <w:color w:val="000000"/>
          <w:sz w:val="32"/>
          <w:szCs w:val="32"/>
        </w:rPr>
        <w:t>行政规范性文件目录（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color w:val="000000"/>
          <w:sz w:val="32"/>
          <w:szCs w:val="32"/>
        </w:rPr>
        <w:t>件）</w:t>
      </w:r>
    </w:p>
    <w:p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奉节县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白帝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</w:t>
      </w:r>
    </w:p>
    <w:p>
      <w:pPr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2023年3月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tabs>
          <w:tab w:val="left" w:pos="3070"/>
        </w:tabs>
        <w:spacing w:line="600" w:lineRule="exact"/>
        <w:ind w:firstLine="640" w:firstLineChars="200"/>
        <w:jc w:val="left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（此件公开发布）</w:t>
      </w:r>
    </w:p>
    <w:p>
      <w:pPr>
        <w:shd w:val="clear" w:color="auto" w:fill="FFFFFF"/>
        <w:adjustRightInd w:val="0"/>
        <w:snapToGrid w:val="0"/>
        <w:spacing w:line="600" w:lineRule="exact"/>
        <w:rPr>
          <w:rFonts w:ascii="方正仿宋_GBK" w:hAnsi="宋体" w:eastAsia="方正仿宋_GBK"/>
          <w:color w:val="000000"/>
          <w:kern w:val="0"/>
          <w:sz w:val="32"/>
          <w:szCs w:val="32"/>
        </w:rPr>
      </w:pPr>
    </w:p>
    <w:p>
      <w:pPr>
        <w:spacing w:line="54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</w:p>
    <w:p>
      <w:pPr>
        <w:widowControl/>
        <w:spacing w:line="540" w:lineRule="exact"/>
        <w:jc w:val="both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widowControl/>
        <w:spacing w:line="54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废止的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白帝镇人民政府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行政规范性文件目录</w:t>
      </w:r>
    </w:p>
    <w:p>
      <w:pPr>
        <w:snapToGrid w:val="0"/>
        <w:spacing w:line="54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件）</w:t>
      </w:r>
    </w:p>
    <w:p>
      <w:pPr>
        <w:pStyle w:val="4"/>
        <w:rPr>
          <w:rFonts w:hint="default" w:ascii="Times New Roman" w:hAnsi="Times New Roman" w:cs="Times New Roman"/>
          <w:lang w:val="en-US" w:eastAsia="zh-CN"/>
        </w:rPr>
      </w:pP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</w:rPr>
        <w:t>关于印发《白帝镇农村宅基地审批管理实施方案》的通知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白帝府发〔2021〕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</w:p>
    <w:p>
      <w:pPr>
        <w:widowControl/>
        <w:numPr>
          <w:ilvl w:val="0"/>
          <w:numId w:val="0"/>
        </w:numPr>
        <w:spacing w:line="560" w:lineRule="exact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2．关于印发《白帝镇设施农业用地备案管理实施方案》的通知（白帝府发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〔2021〕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）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4800" w:firstLineChars="1500"/>
        <w:jc w:val="left"/>
        <w:rPr>
          <w:rFonts w:hint="eastAsia" w:ascii="方正仿宋_GBK" w:hAnsi="宋体" w:eastAsia="方正仿宋_GBK" w:cs="宋体"/>
          <w:kern w:val="0"/>
          <w:sz w:val="32"/>
          <w:szCs w:val="32"/>
        </w:rPr>
      </w:pPr>
    </w:p>
    <w:p>
      <w:pPr>
        <w:tabs>
          <w:tab w:val="left" w:pos="3070"/>
        </w:tabs>
        <w:spacing w:line="600" w:lineRule="exact"/>
        <w:jc w:val="left"/>
        <w:rPr>
          <w:rFonts w:hint="eastAsia" w:hAnsi="方正小标宋_GBK" w:eastAsia="方正小标宋_GBK"/>
          <w:kern w:val="0"/>
          <w:sz w:val="32"/>
          <w:szCs w:val="32"/>
        </w:rPr>
      </w:pPr>
    </w:p>
    <w:p>
      <w:pPr>
        <w:tabs>
          <w:tab w:val="left" w:pos="3070"/>
        </w:tabs>
        <w:spacing w:line="600" w:lineRule="exact"/>
        <w:jc w:val="left"/>
        <w:rPr>
          <w:rFonts w:hint="eastAsia" w:hAnsi="方正小标宋_GBK" w:eastAsia="方正小标宋_GBK"/>
          <w:kern w:val="0"/>
          <w:sz w:val="32"/>
          <w:szCs w:val="32"/>
        </w:rPr>
      </w:pPr>
    </w:p>
    <w:p>
      <w:pPr>
        <w:tabs>
          <w:tab w:val="left" w:pos="3070"/>
        </w:tabs>
        <w:spacing w:line="600" w:lineRule="exact"/>
        <w:jc w:val="left"/>
        <w:rPr>
          <w:rFonts w:hint="eastAsia" w:hAnsi="方正小标宋_GBK" w:eastAsia="方正小标宋_GBK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600" w:lineRule="exact"/>
        <w:rPr>
          <w:rFonts w:ascii="方正仿宋_GBK" w:hAnsi="宋体" w:eastAsia="方正仿宋_GBK"/>
          <w:color w:val="000000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600" w:lineRule="exact"/>
        <w:rPr>
          <w:rFonts w:ascii="方正仿宋_GBK" w:hAnsi="宋体" w:eastAsia="方正仿宋_GBK"/>
          <w:color w:val="000000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600" w:lineRule="exact"/>
        <w:rPr>
          <w:rFonts w:ascii="方正仿宋_GBK" w:hAnsi="宋体" w:eastAsia="方正仿宋_GBK"/>
          <w:color w:val="000000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8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</w:t>
    </w:r>
    <w:r>
      <w:rPr>
        <w:rFonts w:hint="eastAsia" w:ascii="宋体" w:hAnsi="宋体" w:eastAsia="宋体" w:cs="宋体"/>
        <w:b/>
        <w:bCs/>
        <w:color w:val="005192"/>
        <w:w w:val="95"/>
        <w:sz w:val="28"/>
        <w:szCs w:val="44"/>
        <w:lang w:eastAsia="zh-CN"/>
      </w:rPr>
      <w:t>重</w:t>
    </w:r>
    <w:r>
      <w:rPr>
        <w:rFonts w:hint="eastAsia" w:ascii="宋体" w:hAnsi="宋体" w:eastAsia="宋体" w:cs="宋体"/>
        <w:b/>
        <w:bCs/>
        <w:color w:val="005192"/>
        <w:w w:val="95"/>
        <w:sz w:val="28"/>
        <w:szCs w:val="44"/>
        <w:lang w:eastAsia="zh-Hans"/>
      </w:rPr>
      <w:t>庆市</w:t>
    </w:r>
    <w:r>
      <w:rPr>
        <w:rFonts w:hint="eastAsia" w:ascii="宋体" w:hAnsi="宋体" w:eastAsia="宋体" w:cs="宋体"/>
        <w:b/>
        <w:bCs/>
        <w:color w:val="005192"/>
        <w:w w:val="95"/>
        <w:sz w:val="28"/>
        <w:szCs w:val="44"/>
      </w:rPr>
      <w:t>奉节县</w:t>
    </w:r>
    <w:r>
      <w:rPr>
        <w:rFonts w:hint="eastAsia" w:ascii="宋体" w:hAnsi="宋体" w:eastAsia="宋体" w:cs="宋体"/>
        <w:b/>
        <w:bCs/>
        <w:color w:val="005192"/>
        <w:w w:val="95"/>
        <w:sz w:val="28"/>
        <w:szCs w:val="44"/>
        <w:lang w:eastAsia="zh-CN"/>
      </w:rPr>
      <w:t>白帝镇人民政府</w:t>
    </w:r>
    <w:r>
      <w:rPr>
        <w:rFonts w:hint="eastAsia" w:ascii="宋体" w:hAnsi="宋体" w:eastAsia="宋体" w:cs="宋体"/>
        <w:b/>
        <w:bCs/>
        <w:color w:val="005192"/>
        <w:w w:val="95"/>
        <w:sz w:val="28"/>
        <w:szCs w:val="44"/>
      </w:rPr>
      <w:t xml:space="preserve">办公室发布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</w:t>
    </w:r>
  </w:p>
  <w:p>
    <w:pPr>
      <w:pStyle w:val="8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</w:rPr>
      <w:t>奉节县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白帝镇人民政府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mUxZDQxNzM2Mjg5Mzc0MWMzOGZiYWIxOWI3OTEifQ=="/>
  </w:docVars>
  <w:rsids>
    <w:rsidRoot w:val="00172A27"/>
    <w:rsid w:val="00057100"/>
    <w:rsid w:val="000F3B61"/>
    <w:rsid w:val="00120B13"/>
    <w:rsid w:val="00130D00"/>
    <w:rsid w:val="00172A27"/>
    <w:rsid w:val="001C7BF5"/>
    <w:rsid w:val="002C4BF2"/>
    <w:rsid w:val="00311E6A"/>
    <w:rsid w:val="003134DB"/>
    <w:rsid w:val="00324569"/>
    <w:rsid w:val="0049613B"/>
    <w:rsid w:val="00510F45"/>
    <w:rsid w:val="0052028B"/>
    <w:rsid w:val="00594C0B"/>
    <w:rsid w:val="00601F6A"/>
    <w:rsid w:val="006C4145"/>
    <w:rsid w:val="00771F93"/>
    <w:rsid w:val="007B7A76"/>
    <w:rsid w:val="007D2ABA"/>
    <w:rsid w:val="00803B29"/>
    <w:rsid w:val="0084707F"/>
    <w:rsid w:val="00880D6E"/>
    <w:rsid w:val="008D3502"/>
    <w:rsid w:val="00952C9C"/>
    <w:rsid w:val="00966EC4"/>
    <w:rsid w:val="009F2AA1"/>
    <w:rsid w:val="00B66A70"/>
    <w:rsid w:val="00BE5FF4"/>
    <w:rsid w:val="00BF1306"/>
    <w:rsid w:val="00C2127D"/>
    <w:rsid w:val="00C71090"/>
    <w:rsid w:val="00CB43A2"/>
    <w:rsid w:val="00D55851"/>
    <w:rsid w:val="00DE2C32"/>
    <w:rsid w:val="00E5742A"/>
    <w:rsid w:val="00E61799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1F221B15"/>
    <w:rsid w:val="22440422"/>
    <w:rsid w:val="22BB4BBB"/>
    <w:rsid w:val="2AEB3417"/>
    <w:rsid w:val="2E3575E0"/>
    <w:rsid w:val="2FC8532F"/>
    <w:rsid w:val="31A15F24"/>
    <w:rsid w:val="324A1681"/>
    <w:rsid w:val="36FB1DF0"/>
    <w:rsid w:val="395347B5"/>
    <w:rsid w:val="39A232A0"/>
    <w:rsid w:val="39E745AA"/>
    <w:rsid w:val="3B5A6BBB"/>
    <w:rsid w:val="3E355853"/>
    <w:rsid w:val="3EDA13A6"/>
    <w:rsid w:val="417B75E9"/>
    <w:rsid w:val="42F058B7"/>
    <w:rsid w:val="436109F6"/>
    <w:rsid w:val="441A38D4"/>
    <w:rsid w:val="4504239D"/>
    <w:rsid w:val="480248D9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E36526E"/>
    <w:rsid w:val="5FCD688E"/>
    <w:rsid w:val="5FF9BDAA"/>
    <w:rsid w:val="5FFE5333"/>
    <w:rsid w:val="608816D1"/>
    <w:rsid w:val="60EF4E7F"/>
    <w:rsid w:val="648B0A32"/>
    <w:rsid w:val="665233C1"/>
    <w:rsid w:val="67465B50"/>
    <w:rsid w:val="69AC0D42"/>
    <w:rsid w:val="6AD9688B"/>
    <w:rsid w:val="6D0E3F22"/>
    <w:rsid w:val="744E4660"/>
    <w:rsid w:val="746D5B0C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link w:val="18"/>
    <w:uiPriority w:val="0"/>
    <w:pPr>
      <w:ind w:left="100" w:leftChars="100" w:right="100" w:rightChars="100"/>
    </w:pPr>
    <w:rPr>
      <w:rFonts w:ascii="Calibri" w:hAnsi="Calibri" w:eastAsia="Times New Roman" w:cs="Times New Roman"/>
      <w:szCs w:val="21"/>
    </w:rPr>
  </w:style>
  <w:style w:type="paragraph" w:styleId="5">
    <w:name w:val="Date"/>
    <w:basedOn w:val="1"/>
    <w:next w:val="1"/>
    <w:link w:val="17"/>
    <w:uiPriority w:val="0"/>
    <w:pPr>
      <w:ind w:left="100" w:leftChars="2500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正文文本 Char"/>
    <w:link w:val="4"/>
    <w:qFormat/>
    <w:uiPriority w:val="0"/>
    <w:rPr>
      <w:rFonts w:ascii="Calibri" w:hAnsi="Calibri" w:eastAsia="Times New Roman"/>
      <w:kern w:val="2"/>
      <w:sz w:val="21"/>
      <w:szCs w:val="21"/>
    </w:rPr>
  </w:style>
  <w:style w:type="character" w:customStyle="1" w:styleId="19">
    <w:name w:val="正文文本 Char1"/>
    <w:basedOn w:val="11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263</Words>
  <Characters>1505</Characters>
  <Lines>12</Lines>
  <Paragraphs>3</Paragraphs>
  <TotalTime>2</TotalTime>
  <ScaleCrop>false</ScaleCrop>
  <LinksUpToDate>false</LinksUpToDate>
  <CharactersWithSpaces>1765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2022-06-11T04:12:00Z</dcterms:created>
  <dc:creator>t</dc:creator>
  <cp:lastModifiedBy>Administrator</cp:lastModifiedBy>
  <cp:lastPrinted>2022-06-11T03:52:00Z</cp:lastPrinted>
  <dcterms:modified xsi:type="dcterms:W3CDTF">2023-09-28T06:58:43Z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4F4DF100886D4204B67E2D5FD229A970_13</vt:lpwstr>
  </property>
</Properties>
</file>