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白帝镇2020年自然灾害冬春生活救助资金项目支出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一、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县财政下达2020年自然灾害冬春生活救助资金支付预算和绩效目标情况。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2021年，根据奉节财建(2021)6号，县财政拨付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2020年自然灾害冬春生活救助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资金总额共计20万元，根据白帝镇实际情况完成年初设定项目绩效目标。我们根据绩效目标开展自评。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项目资金到位情况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该项目资金总额共计20万元全额到位，全部调入镇财政办，资金到位率 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项目资金执行情况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该项目资金总额共计20 万元已全部用于项目建设，执行率100%。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项目资金管理情况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在资金管理上强化责任意识，建立健全管理制度，镇财政办成立专门小组负责该项目的资金管理，定期调度资金拨付情况，提高预算执行效率和资金使用效益，确保财政资金使用安全。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2020年度白帝镇严格按照县级标准，按照规定进行该项目建设，总体效绩目标完成情况整体好。年度总体目标:全面加强灾害应急救助工作。按照有关制度规定，灾害发生后根据灾情及时启动救灾应急响应，及时安排下拨自然灾害生活补助资金，确保救灾资金及时安全发放到位。该项目已达到总体效绩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(1)数量指标。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救助贫困地区受灾群众年初指标值≥100人，实际完成1310人。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(2)质量指标。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救助后群众满意度年度指标值≥90%，实际满意度100%。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(3)时效指标。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补助发放及时率指标值 ≥90%，各村社区对象识别精准率年度指标值≥90%，两项指标均达到100%。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(4)成本指标。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受灾群众补助标准年初指标值≥150元/人， 救助金额提高，平均值提高到152元/人。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社会效益。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受益建档立卡人数初设定目标 ≥75人，实际 90人，该指标已完成年初指标值。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受益群众满意度年初设定目标 ≥95 %，实际完成值95%。已完成年初设置目标值。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通过认真开展单位项目支出绩效目标自评，综合评分98分，评价结果为优。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无偏离绩效目标现象。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此项目中无其他需要说明的问题。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　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附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：项目支出预算绩效目标自评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表</w:t>
      </w:r>
    </w:p>
    <w:p>
      <w:pPr>
        <w:pStyle w:val="2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</w:p>
    <w:tbl>
      <w:tblPr>
        <w:tblStyle w:val="4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464"/>
        <w:gridCol w:w="1015"/>
        <w:gridCol w:w="568"/>
        <w:gridCol w:w="1245"/>
        <w:gridCol w:w="228"/>
        <w:gridCol w:w="370"/>
        <w:gridCol w:w="570"/>
        <w:gridCol w:w="7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5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2020年自然灾害冬春生活救助</w:t>
            </w:r>
          </w:p>
        </w:tc>
        <w:tc>
          <w:tcPr>
            <w:tcW w:w="20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傅伟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5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县应急局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0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白帝镇人民政府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资金情况（万元）</w:t>
            </w:r>
          </w:p>
        </w:tc>
        <w:tc>
          <w:tcPr>
            <w:tcW w:w="2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类       别</w:t>
            </w:r>
          </w:p>
        </w:tc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全年预算数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年度资金总额</w:t>
            </w:r>
          </w:p>
        </w:tc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 xml:space="preserve">   其中：财政拨款</w:t>
            </w:r>
          </w:p>
        </w:tc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 xml:space="preserve">         其他资金</w:t>
            </w:r>
          </w:p>
        </w:tc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年初设定目标</w:t>
            </w:r>
          </w:p>
        </w:tc>
        <w:tc>
          <w:tcPr>
            <w:tcW w:w="31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开展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2020年自然灾害冬春生活救助　</w:t>
            </w:r>
          </w:p>
        </w:tc>
        <w:tc>
          <w:tcPr>
            <w:tcW w:w="31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2" name="直接箭头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DMqDE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DMqDE3wEAAJ0DAAAO&#10;AAAAAAAAAAEAIAAAACM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已完成2020年度冬春救助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年度指标值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实际完成值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救助贫困地区受灾群众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≥100人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536户1310人</w:t>
            </w:r>
            <w:bookmarkEnd w:id="0"/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对象识别精准率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补助发放及时率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受灾群众补助标准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≥150元/人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152元/人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经济效益指标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效益指标（30分）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社会效益指标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受益建档立卡贫困人口数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≥75人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90人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保障受灾群众的基本生活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有效保障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有效保障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生态效益指标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可持续影响指标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满意度指标（10分）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服务对象满意度指标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受益群众满意度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≥95%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95%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100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方正仿宋_GBK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6"/>
                <w:szCs w:val="16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 xml:space="preserve">负责人：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马小明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 xml:space="preserve">                填表人：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李青松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 xml:space="preserve">                       填报日期：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2022年5月19日</w:t>
            </w:r>
          </w:p>
        </w:tc>
      </w:tr>
    </w:tbl>
    <w:p>
      <w:pPr>
        <w:pStyle w:val="5"/>
        <w:rPr>
          <w:rFonts w:hint="eastAsia"/>
          <w:sz w:val="16"/>
          <w:szCs w:val="16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4YzM1NGQ1MjQyNzI1NTgwMWI1NGNmZDQ5NGFjNTEifQ=="/>
  </w:docVars>
  <w:rsids>
    <w:rsidRoot w:val="3C9332A5"/>
    <w:rsid w:val="072F62D0"/>
    <w:rsid w:val="07E36645"/>
    <w:rsid w:val="0D3537F4"/>
    <w:rsid w:val="0EEA52D1"/>
    <w:rsid w:val="16412D45"/>
    <w:rsid w:val="23582973"/>
    <w:rsid w:val="25CA0635"/>
    <w:rsid w:val="31AF3303"/>
    <w:rsid w:val="3228794A"/>
    <w:rsid w:val="398F61A1"/>
    <w:rsid w:val="3ADB48D2"/>
    <w:rsid w:val="3B9D3E7C"/>
    <w:rsid w:val="3C26187A"/>
    <w:rsid w:val="3C876186"/>
    <w:rsid w:val="3C9332A5"/>
    <w:rsid w:val="437C5E29"/>
    <w:rsid w:val="44B703A1"/>
    <w:rsid w:val="48F7610D"/>
    <w:rsid w:val="4A340E27"/>
    <w:rsid w:val="4A751A02"/>
    <w:rsid w:val="4FAA0B07"/>
    <w:rsid w:val="59684F1E"/>
    <w:rsid w:val="62AC599B"/>
    <w:rsid w:val="71960CCE"/>
    <w:rsid w:val="774A7326"/>
    <w:rsid w:val="7AC229F0"/>
    <w:rsid w:val="7E711D5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customStyle="1" w:styleId="5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1345</Words>
  <Characters>1494</Characters>
  <Lines>0</Lines>
  <Paragraphs>0</Paragraphs>
  <ScaleCrop>false</ScaleCrop>
  <LinksUpToDate>false</LinksUpToDate>
  <CharactersWithSpaces>1586</CharactersWithSpaces>
  <Application>WPS Office_10.8.0.5685_F1E327BC-269C-435d-A152-05C5408002CA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2022-05-12T03:39:00Z</dcterms:created>
  <dc:creator>Administrator</dc:creator>
  <cp:lastModifiedBy>bdz</cp:lastModifiedBy>
  <cp:lastPrinted>2022-05-23T09:09:00Z</cp:lastPrinted>
  <dcterms:modified xsi:type="dcterms:W3CDTF">2022-06-08T03:45:38Z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2052-10.8.0.5685</vt:lpwstr>
  </property>
  <property fmtid="{D5CDD505-2E9C-101B-9397-08002B2CF9AE}" pid="3" name="ICV">
    <vt:lpwstr>16D8A8E78AD6465D88B99DE97EF486AC</vt:lpwstr>
  </property>
</Properties>
</file>