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10" w:lineRule="exact"/>
        <w:ind w:left="0" w:leftChars="0" w:right="0" w:rightChars="0" w:firstLine="0" w:firstLineChars="0"/>
        <w:jc w:val="center"/>
        <w:textAlignment w:val="auto"/>
        <w:outlineLvl w:val="0"/>
        <w:rPr>
          <w:rStyle w:val="6"/>
          <w:rFonts w:hint="eastAsia"/>
          <w:b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lang w:val="en-US" w:eastAsia="zh-CN"/>
        </w:rPr>
        <w:t>白帝镇90岁及以上老年人2020年高龄津贴项目支出</w:t>
      </w:r>
      <w:r>
        <w:rPr>
          <w:rFonts w:hint="eastAsia" w:ascii="方正小标宋_GBK" w:hAnsi="方正小标宋_GBK" w:eastAsia="方正小标宋_GBK" w:cs="方正小标宋_GBK"/>
          <w:b w:val="0"/>
          <w:bCs/>
        </w:rPr>
        <w:t>自评报告</w:t>
      </w:r>
      <w:r>
        <w:rPr>
          <w:rStyle w:val="6"/>
          <w:rFonts w:hint="eastAsia"/>
          <w:b/>
          <w:color w:val="000000"/>
          <w:sz w:val="44"/>
          <w:szCs w:val="44"/>
        </w:rPr>
        <w:t> </w:t>
      </w:r>
    </w:p>
    <w:p>
      <w:pPr>
        <w:rPr>
          <w:rFonts w:hint="eastAsia"/>
        </w:rPr>
      </w:pP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一、绩效目标分解下达情况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left="0" w:leftChars="0" w:right="0" w:rightChars="0" w:firstLine="315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（一）财政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资金下达预算及项目情况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32"/>
        <w:jc w:val="left"/>
        <w:outlineLvl w:val="9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奉节财社〔2021〕4号文件给白帝镇下达资金计划9.46万元。绩效目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标为：慰问90岁以上老人97人。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在下达资金预算时同步下达了绩效目标。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left="0" w:leftChars="0" w:right="0" w:rightChars="0" w:firstLine="645"/>
        <w:jc w:val="both"/>
        <w:textAlignment w:val="baseline"/>
        <w:outlineLvl w:val="9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 w:bidi="ar-SA"/>
        </w:rPr>
        <w:t>二、绩效自评工作开展情况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left="0" w:leftChars="0" w:right="0" w:rightChars="0" w:firstLine="645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1.开展范围：白帝镇13个村（社）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left="0" w:leftChars="0" w:right="0" w:rightChars="0" w:firstLine="645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对象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：辖区内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90岁以上高龄老人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left="0" w:leftChars="0" w:right="0" w:rightChars="0" w:firstLine="645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2021年3月31日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left="0" w:leftChars="0" w:right="0" w:rightChars="0" w:firstLine="645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</w:rPr>
        <w:t>（一）资金投入情况分析。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left="0" w:leftChars="0" w:right="0" w:rightChars="0" w:firstLine="645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</w:rPr>
        <w:t>项目资金到位情况分析。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32"/>
        <w:jc w:val="left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  <w:lang w:val="en-US" w:eastAsia="zh-CN" w:bidi="ar-SA"/>
        </w:rPr>
        <w:t>项目资金计划9.46万元，当年全部到位。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  <w:lang w:val="en-US" w:eastAsia="zh-CN"/>
        </w:rPr>
        <w:t>2.项目资金执行情况分析。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4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  <w:lang w:val="en-US" w:eastAsia="zh-CN"/>
        </w:rPr>
        <w:t>97名高龄老人慰问金全部拨付到位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4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auto"/>
          <w:lang w:val="en-US" w:eastAsia="zh-CN"/>
        </w:rPr>
        <w:t>3.项目资金管理情况分析。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shd w:val="clear" w:color="auto" w:fill="auto"/>
          <w:lang w:val="en-US" w:eastAsia="zh-CN" w:bidi="ar-SA"/>
        </w:rPr>
        <w:t>项目资金专款专用，无挪用、截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留行为，资金拨付流程合规。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Style w:val="6"/>
          <w:rFonts w:hint="eastAsia" w:ascii="方正仿宋_GBK" w:hAnsi="方正仿宋_GBK" w:eastAsia="方正仿宋_GBK" w:cs="方正仿宋_GBK"/>
          <w:color w:val="000000"/>
          <w:sz w:val="32"/>
          <w:szCs w:val="32"/>
        </w:rPr>
        <w:t> 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慰问了我镇辖区90岁以上高龄老人97名。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补助准确率100%。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补助发放及时率100%。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90-99岁补助金额每年1200元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标准补助。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4" w:lineRule="exact"/>
        <w:ind w:left="0" w:leftChars="0" w:right="0" w:rightChars="0" w:firstLine="640" w:firstLineChars="200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该项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目慰问了97名高龄老人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增加了高龄老人的收入，减轻了养老家庭的负担。促进了家庭和谐，让高龄老人感受到党和政府的温暖和关爱。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受助老人满意度达90%。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未有偏离绩效目标的情况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附件：项目支出预算绩效目标自评表</w:t>
      </w:r>
    </w:p>
    <w:p>
      <w:pPr>
        <w:pStyle w:val="8"/>
        <w:numPr>
          <w:numId w:val="0"/>
        </w:numPr>
        <w:rPr>
          <w:rFonts w:hint="eastAsia"/>
        </w:rPr>
      </w:pPr>
    </w:p>
    <w:tbl>
      <w:tblPr>
        <w:tblStyle w:val="7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813"/>
        <w:gridCol w:w="267"/>
        <w:gridCol w:w="1217"/>
        <w:gridCol w:w="750"/>
        <w:gridCol w:w="63"/>
        <w:gridCol w:w="1182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90岁及以上老年人2020年高龄津贴</w:t>
            </w:r>
          </w:p>
        </w:tc>
        <w:tc>
          <w:tcPr>
            <w:tcW w:w="22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陈向英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县卫健委</w:t>
            </w:r>
          </w:p>
        </w:tc>
        <w:tc>
          <w:tcPr>
            <w:tcW w:w="22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9.46万元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9.46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9.46万元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慰问97名90岁以上高龄老人　</w:t>
            </w:r>
          </w:p>
        </w:tc>
        <w:tc>
          <w:tcPr>
            <w:tcW w:w="31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0795" b="19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该项目慰问了97名高龄老人，增加了高龄老人的收入，减轻了养老家庭的负担。促进了家庭和谐，让高龄老人感受到党和政府的温暖和关爱。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补助人数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97名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97名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补助准确率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90-99岁补助金额每年1200元标准补助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90-99岁补助金额每年1200元标准补助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保障了高龄老人家庭的基本生活，促进家庭和谐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     填报日期：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4" w:lineRule="exact"/>
        <w:ind w:left="0" w:leftChars="0" w:right="0" w:rightChars="0" w:firstLine="640" w:firstLineChars="200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4" w:lineRule="exact"/>
        <w:ind w:left="0" w:leftChars="0" w:right="0" w:rightChars="0" w:firstLine="640" w:firstLineChars="200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4" w:lineRule="exact"/>
        <w:ind w:left="0" w:leftChars="0" w:right="0" w:rightChars="0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4" w:lineRule="exact"/>
        <w:ind w:left="0" w:leftChars="0" w:right="0" w:rightChars="0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53741650">
    <w:nsid w:val="62921852"/>
    <w:multiLevelType w:val="singleLevel"/>
    <w:tmpl w:val="62921852"/>
    <w:lvl w:ilvl="0" w:tentative="1">
      <w:start w:val="3"/>
      <w:numFmt w:val="decimal"/>
      <w:suff w:val="nothing"/>
      <w:lvlText w:val="%1."/>
      <w:lvlJc w:val="left"/>
    </w:lvl>
  </w:abstractNum>
  <w:num w:numId="1">
    <w:abstractNumId w:val="16537416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ZDliNGI0MTFlMDNhZTU4NDUwMDE4ODkwOGYyOWMifQ=="/>
  </w:docVars>
  <w:rsids>
    <w:rsidRoot w:val="448125AF"/>
    <w:rsid w:val="02E67122"/>
    <w:rsid w:val="02EC459C"/>
    <w:rsid w:val="03127F57"/>
    <w:rsid w:val="06BC4149"/>
    <w:rsid w:val="220E2699"/>
    <w:rsid w:val="2260341B"/>
    <w:rsid w:val="448125AF"/>
    <w:rsid w:val="4E8C6D76"/>
    <w:rsid w:val="54073404"/>
    <w:rsid w:val="5783080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8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465</Characters>
  <Lines>0</Lines>
  <Paragraphs>0</Paragraphs>
  <TotalTime>0</TotalTime>
  <ScaleCrop>false</ScaleCrop>
  <LinksUpToDate>false</LinksUpToDate>
  <CharactersWithSpaces>470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2022-05-27T04:11:00Z</dcterms:created>
  <dc:creator>廿五</dc:creator>
  <cp:lastModifiedBy>bdz</cp:lastModifiedBy>
  <dcterms:modified xsi:type="dcterms:W3CDTF">2022-05-28T11:53:45Z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257CF61D3EBF441F96AA93F0D2697F11</vt:lpwstr>
  </property>
</Properties>
</file>