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宋体"/>
          <w:b/>
          <w:bCs/>
          <w:snapToGrid w:val="0"/>
          <w:kern w:val="0"/>
          <w:sz w:val="30"/>
          <w:szCs w:val="30"/>
        </w:rPr>
        <w:t xml:space="preserve">   2021年白帝镇绿色脐橙标准化果园沃土项目</w:t>
      </w:r>
      <w:r>
        <w:rPr>
          <w:rFonts w:hint="eastAsia" w:ascii="宋体"/>
          <w:b/>
          <w:bCs/>
          <w:snapToGrid w:val="0"/>
          <w:kern w:val="0"/>
          <w:sz w:val="30"/>
          <w:szCs w:val="30"/>
          <w:lang w:eastAsia="zh-CN"/>
        </w:rPr>
        <w:t>审计结算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/>
          <w:b/>
          <w:bCs/>
          <w:snapToGrid w:val="0"/>
          <w:kern w:val="0"/>
          <w:sz w:val="30"/>
          <w:szCs w:val="30"/>
        </w:rPr>
      </w:pPr>
      <w:r>
        <w:rPr>
          <w:rFonts w:hint="eastAsia" w:ascii="宋体"/>
          <w:b/>
          <w:bCs/>
          <w:snapToGrid w:val="0"/>
          <w:kern w:val="0"/>
          <w:sz w:val="30"/>
          <w:szCs w:val="30"/>
          <w:lang w:eastAsia="zh-CN"/>
        </w:rPr>
        <w:t>比选</w:t>
      </w:r>
      <w:r>
        <w:rPr>
          <w:rFonts w:hint="eastAsia" w:ascii="宋体"/>
          <w:b/>
          <w:bCs/>
          <w:snapToGrid w:val="0"/>
          <w:kern w:val="0"/>
          <w:sz w:val="30"/>
          <w:szCs w:val="30"/>
        </w:rPr>
        <w:t>公告</w:t>
      </w:r>
    </w:p>
    <w:p>
      <w:pPr>
        <w:pStyle w:val="3"/>
        <w:spacing w:before="100" w:after="100" w:line="460" w:lineRule="exact"/>
        <w:rPr>
          <w:rFonts w:hint="eastAsia" w:ascii="宋体"/>
          <w:snapToGrid w:val="0"/>
          <w:sz w:val="28"/>
          <w:szCs w:val="28"/>
        </w:rPr>
      </w:pPr>
      <w:bookmarkStart w:id="0" w:name="_Toc287607728"/>
      <w:bookmarkStart w:id="1" w:name="_Toc430530416"/>
      <w:bookmarkStart w:id="2" w:name="_Toc54686619"/>
      <w:bookmarkStart w:id="3" w:name="_Toc200359238"/>
      <w:bookmarkStart w:id="4" w:name="_Toc277082536"/>
      <w:bookmarkStart w:id="5" w:name="_Toc224103299"/>
      <w:bookmarkStart w:id="6" w:name="_Toc509218692"/>
      <w:bookmarkStart w:id="7" w:name="_Toc200359427"/>
      <w:bookmarkStart w:id="8" w:name="_Toc287620667"/>
      <w:r>
        <w:rPr>
          <w:rFonts w:hint="eastAsia" w:ascii="宋体"/>
          <w:snapToGrid w:val="0"/>
          <w:sz w:val="28"/>
          <w:szCs w:val="28"/>
        </w:rPr>
        <w:t>1.  比选条件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tabs>
          <w:tab w:val="left" w:pos="2685"/>
          <w:tab w:val="left" w:pos="3280"/>
          <w:tab w:val="left" w:pos="6120"/>
          <w:tab w:val="left" w:pos="7540"/>
          <w:tab w:val="left" w:pos="8320"/>
        </w:tabs>
        <w:autoSpaceDE w:val="0"/>
        <w:autoSpaceDN w:val="0"/>
        <w:adjustRightInd w:val="0"/>
        <w:snapToGrid w:val="0"/>
        <w:spacing w:line="300" w:lineRule="auto"/>
        <w:ind w:firstLine="420"/>
        <w:rPr>
          <w:rFonts w:hint="eastAsia" w:ascii="宋体" w:cs="宋体"/>
          <w:snapToGrid w:val="0"/>
          <w:kern w:val="0"/>
          <w:szCs w:val="21"/>
        </w:rPr>
      </w:pPr>
      <w:bookmarkStart w:id="9" w:name="_Toc287620668"/>
      <w:bookmarkStart w:id="10" w:name="_Toc287607729"/>
      <w:bookmarkStart w:id="11" w:name="_Toc200359239"/>
      <w:bookmarkStart w:id="12" w:name="_Toc200359428"/>
      <w:bookmarkStart w:id="13" w:name="_Toc54686620"/>
      <w:bookmarkStart w:id="14" w:name="_Toc277082537"/>
      <w:bookmarkStart w:id="15" w:name="_Toc430530417"/>
      <w:bookmarkStart w:id="16" w:name="_Toc224103300"/>
      <w:bookmarkStart w:id="17" w:name="_Toc509218693"/>
      <w:r>
        <w:rPr>
          <w:rFonts w:hint="eastAsia" w:ascii="宋体" w:cs="宋体"/>
          <w:snapToGrid w:val="0"/>
          <w:kern w:val="0"/>
          <w:szCs w:val="21"/>
        </w:rPr>
        <w:t>本比选项目</w:t>
      </w:r>
      <w:r>
        <w:rPr>
          <w:rFonts w:hint="eastAsia" w:ascii="宋体"/>
          <w:b/>
          <w:bCs/>
          <w:snapToGrid w:val="0"/>
          <w:kern w:val="0"/>
          <w:sz w:val="30"/>
          <w:szCs w:val="30"/>
        </w:rPr>
        <w:t xml:space="preserve"> </w:t>
      </w:r>
      <w:r>
        <w:rPr>
          <w:rFonts w:hint="eastAsia" w:ascii="宋体" w:cs="宋体"/>
          <w:snapToGrid w:val="0"/>
          <w:kern w:val="0"/>
          <w:szCs w:val="21"/>
          <w:u w:val="single"/>
        </w:rPr>
        <w:t>2021年白帝镇绿色脐橙标准化果园沃土项目</w:t>
      </w:r>
      <w:r>
        <w:rPr>
          <w:rFonts w:hint="eastAsia" w:ascii="宋体" w:cs="宋体"/>
          <w:snapToGrid w:val="0"/>
          <w:kern w:val="0"/>
          <w:szCs w:val="21"/>
          <w:u w:val="single"/>
          <w:lang w:eastAsia="zh-CN"/>
        </w:rPr>
        <w:t>审计结算</w:t>
      </w:r>
      <w:r>
        <w:rPr>
          <w:rFonts w:hint="eastAsia" w:ascii="宋体" w:cs="宋体"/>
          <w:snapToGrid w:val="0"/>
          <w:kern w:val="0"/>
          <w:szCs w:val="21"/>
          <w:u w:val="single"/>
        </w:rPr>
        <w:t xml:space="preserve"> </w:t>
      </w:r>
      <w:r>
        <w:rPr>
          <w:rFonts w:hint="eastAsia" w:ascii="宋体" w:cs="宋体"/>
          <w:snapToGrid w:val="0"/>
          <w:kern w:val="0"/>
          <w:szCs w:val="21"/>
        </w:rPr>
        <w:t>比选人为</w:t>
      </w:r>
      <w:r>
        <w:rPr>
          <w:rFonts w:hint="eastAsia" w:ascii="宋体" w:cs="宋体"/>
          <w:snapToGrid w:val="0"/>
          <w:kern w:val="0"/>
          <w:szCs w:val="21"/>
          <w:u w:val="single"/>
          <w:lang w:eastAsia="zh-CN"/>
        </w:rPr>
        <w:t>重庆市奉节县白帝镇人民政府</w:t>
      </w:r>
      <w:r>
        <w:rPr>
          <w:rFonts w:hint="eastAsia" w:ascii="宋体" w:cs="宋体"/>
          <w:snapToGrid w:val="0"/>
          <w:kern w:val="0"/>
          <w:szCs w:val="21"/>
        </w:rPr>
        <w:t>，资金来源：</w:t>
      </w:r>
      <w:r>
        <w:rPr>
          <w:rFonts w:hint="eastAsia" w:ascii="宋体" w:cs="宋体"/>
          <w:snapToGrid w:val="0"/>
          <w:kern w:val="0"/>
          <w:szCs w:val="21"/>
          <w:u w:val="single"/>
          <w:lang w:eastAsia="zh-CN"/>
        </w:rPr>
        <w:t>专项资金</w:t>
      </w:r>
      <w:r>
        <w:rPr>
          <w:rFonts w:hint="eastAsia" w:ascii="宋体" w:cs="宋体"/>
          <w:snapToGrid w:val="0"/>
          <w:kern w:val="0"/>
          <w:szCs w:val="21"/>
        </w:rPr>
        <w:t>。项目已具备比选条件，现对该项目的</w:t>
      </w:r>
      <w:r>
        <w:rPr>
          <w:rFonts w:hint="eastAsia" w:ascii="宋体" w:cs="宋体"/>
          <w:snapToGrid w:val="0"/>
          <w:kern w:val="0"/>
          <w:szCs w:val="21"/>
          <w:u w:val="single"/>
          <w:lang w:eastAsia="zh-CN"/>
        </w:rPr>
        <w:t>审计结算</w:t>
      </w:r>
      <w:r>
        <w:rPr>
          <w:rFonts w:hint="eastAsia" w:ascii="宋体" w:cs="宋体"/>
          <w:snapToGrid w:val="0"/>
          <w:kern w:val="0"/>
          <w:szCs w:val="21"/>
        </w:rPr>
        <w:t>进行公开竞争性比选。</w:t>
      </w:r>
    </w:p>
    <w:p>
      <w:pPr>
        <w:pStyle w:val="3"/>
        <w:spacing w:before="100" w:after="100" w:line="460" w:lineRule="exact"/>
        <w:rPr>
          <w:rFonts w:hint="eastAsia" w:ascii="宋体"/>
          <w:snapToGrid w:val="0"/>
          <w:sz w:val="28"/>
          <w:szCs w:val="28"/>
        </w:rPr>
      </w:pPr>
      <w:r>
        <w:rPr>
          <w:rFonts w:hint="eastAsia" w:ascii="宋体"/>
          <w:snapToGrid w:val="0"/>
          <w:sz w:val="28"/>
          <w:szCs w:val="28"/>
        </w:rPr>
        <w:t>2.  项目概况与招标范围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2.1 项目地点：</w:t>
      </w:r>
      <w:r>
        <w:rPr>
          <w:rFonts w:hint="eastAsia"/>
          <w:u w:val="single"/>
          <w:lang w:eastAsia="zh-CN"/>
        </w:rPr>
        <w:t>奉节县白帝镇八阵村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。</w:t>
      </w:r>
    </w:p>
    <w:p>
      <w:pPr>
        <w:spacing w:line="360" w:lineRule="auto"/>
        <w:ind w:firstLine="420" w:firstLineChars="200"/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>2.2 项目</w:t>
      </w:r>
      <w:r>
        <w:rPr>
          <w:rFonts w:hint="eastAsia"/>
          <w:lang w:eastAsia="zh-CN"/>
        </w:rPr>
        <w:t>造价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85万</w:t>
      </w:r>
      <w:r>
        <w:rPr>
          <w:rFonts w:hint="eastAsia"/>
          <w:u w:val="single"/>
        </w:rPr>
        <w:t xml:space="preserve">    </w:t>
      </w:r>
      <w:r>
        <w:rPr>
          <w:rFonts w:hint="eastAsia"/>
          <w:i/>
        </w:rPr>
        <w:t xml:space="preserve"> </w:t>
      </w:r>
      <w:r>
        <w:rPr>
          <w:rFonts w:hint="eastAsia"/>
          <w:i/>
          <w:lang w:eastAsia="zh-CN"/>
        </w:rPr>
        <w:t>；审计费率最高控制价：</w:t>
      </w:r>
      <w:r>
        <w:rPr>
          <w:rFonts w:hint="eastAsia"/>
          <w:i/>
          <w:u w:val="single"/>
          <w:lang w:val="en-US" w:eastAsia="zh-CN"/>
        </w:rPr>
        <w:t>1.5%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2.3 比选范围：对</w:t>
      </w:r>
      <w:r>
        <w:rPr>
          <w:rFonts w:hint="eastAsia"/>
          <w:lang w:eastAsia="zh-CN"/>
        </w:rPr>
        <w:t>本项目进行审计并出具审计结算报告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2.4 服务期要求：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30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日历天。</w:t>
      </w:r>
    </w:p>
    <w:p>
      <w:pPr>
        <w:pStyle w:val="3"/>
        <w:spacing w:before="100" w:after="100" w:line="460" w:lineRule="exact"/>
        <w:rPr>
          <w:rFonts w:hint="eastAsia" w:ascii="宋体"/>
          <w:snapToGrid w:val="0"/>
          <w:sz w:val="28"/>
          <w:szCs w:val="28"/>
        </w:rPr>
      </w:pPr>
      <w:bookmarkStart w:id="18" w:name="_Toc277082538"/>
      <w:bookmarkStart w:id="19" w:name="_Toc200359429"/>
      <w:bookmarkStart w:id="20" w:name="_Toc509218694"/>
      <w:bookmarkStart w:id="21" w:name="_Toc54686621"/>
      <w:bookmarkStart w:id="22" w:name="_Toc224103301"/>
      <w:bookmarkStart w:id="23" w:name="_Toc200359240"/>
      <w:bookmarkStart w:id="24" w:name="_Toc430530418"/>
      <w:bookmarkStart w:id="25" w:name="_Toc287607730"/>
      <w:bookmarkStart w:id="26" w:name="_Toc287620669"/>
      <w:r>
        <w:rPr>
          <w:rFonts w:hint="eastAsia" w:ascii="宋体"/>
          <w:snapToGrid w:val="0"/>
          <w:sz w:val="28"/>
          <w:szCs w:val="28"/>
        </w:rPr>
        <w:t>3.  竞选人资格要求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eastAsia" w:ascii="宋体"/>
          <w:snapToGrid w:val="0"/>
          <w:kern w:val="0"/>
          <w:szCs w:val="21"/>
        </w:rPr>
      </w:pPr>
      <w:r>
        <w:rPr>
          <w:rFonts w:hint="eastAsia" w:ascii="宋体"/>
          <w:snapToGrid w:val="0"/>
          <w:kern w:val="0"/>
          <w:szCs w:val="21"/>
        </w:rPr>
        <w:t>3.1  本次比选要求竞选人须具备以下条件：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rPr>
          <w:rFonts w:hint="eastAsia" w:ascii="宋体"/>
          <w:szCs w:val="21"/>
        </w:rPr>
      </w:pPr>
      <w:r>
        <w:rPr>
          <w:rFonts w:hint="eastAsia" w:ascii="宋体"/>
          <w:snapToGrid w:val="0"/>
          <w:kern w:val="0"/>
          <w:szCs w:val="21"/>
        </w:rPr>
        <w:t>3.1.1 竞选人应在人员、设备、资金等方面具有相应的检测评估能力，详见比选文件第二章竞选人须知前附表第1.4.1条内容。</w:t>
      </w:r>
    </w:p>
    <w:p>
      <w:pPr>
        <w:tabs>
          <w:tab w:val="left" w:pos="3045"/>
          <w:tab w:val="left" w:pos="831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rPr>
          <w:rFonts w:hint="eastAsia" w:ascii="宋体"/>
          <w:snapToGrid w:val="0"/>
          <w:kern w:val="0"/>
          <w:szCs w:val="21"/>
        </w:rPr>
      </w:pPr>
      <w:r>
        <w:rPr>
          <w:rFonts w:hint="eastAsia" w:ascii="宋体"/>
          <w:snapToGrid w:val="0"/>
          <w:kern w:val="0"/>
          <w:szCs w:val="21"/>
        </w:rPr>
        <w:t xml:space="preserve">3.2  本次比选不接受联合体。 </w:t>
      </w:r>
    </w:p>
    <w:p>
      <w:pPr>
        <w:pStyle w:val="3"/>
        <w:spacing w:before="100" w:after="100" w:line="460" w:lineRule="exact"/>
        <w:rPr>
          <w:rFonts w:hint="eastAsia" w:ascii="宋体"/>
          <w:snapToGrid w:val="0"/>
          <w:sz w:val="28"/>
          <w:szCs w:val="28"/>
        </w:rPr>
      </w:pPr>
      <w:bookmarkStart w:id="27" w:name="_Toc287620670"/>
      <w:bookmarkStart w:id="28" w:name="_Toc200359241"/>
      <w:bookmarkStart w:id="29" w:name="_Toc200359430"/>
      <w:bookmarkStart w:id="30" w:name="_Toc224103302"/>
      <w:bookmarkStart w:id="31" w:name="_Toc430530419"/>
      <w:bookmarkStart w:id="32" w:name="_Toc509218695"/>
      <w:bookmarkStart w:id="33" w:name="_Toc277082539"/>
      <w:bookmarkStart w:id="34" w:name="_Toc287607731"/>
      <w:bookmarkStart w:id="35" w:name="_Toc54686622"/>
      <w:r>
        <w:rPr>
          <w:rFonts w:hint="eastAsia" w:ascii="宋体"/>
          <w:snapToGrid w:val="0"/>
          <w:sz w:val="28"/>
          <w:szCs w:val="28"/>
        </w:rPr>
        <w:t>4.  比选文件的获取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spacing w:line="440" w:lineRule="exact"/>
        <w:ind w:firstLine="420" w:firstLineChars="200"/>
        <w:jc w:val="left"/>
        <w:rPr>
          <w:rFonts w:hint="eastAsia" w:ascii="宋体" w:cs="宋体"/>
          <w:szCs w:val="21"/>
        </w:rPr>
      </w:pPr>
      <w:bookmarkStart w:id="36" w:name="_Toc509218696"/>
      <w:bookmarkStart w:id="37" w:name="_Toc200359242"/>
      <w:bookmarkStart w:id="38" w:name="_Toc287607732"/>
      <w:bookmarkStart w:id="39" w:name="_Toc277082540"/>
      <w:bookmarkStart w:id="40" w:name="_Toc287620671"/>
      <w:bookmarkStart w:id="41" w:name="_Toc430530420"/>
      <w:bookmarkStart w:id="42" w:name="_Toc200359431"/>
      <w:bookmarkStart w:id="43" w:name="_Toc224103303"/>
      <w:r>
        <w:rPr>
          <w:rFonts w:hint="eastAsia" w:ascii="宋体"/>
          <w:snapToGrid w:val="0"/>
          <w:kern w:val="0"/>
          <w:szCs w:val="21"/>
        </w:rPr>
        <w:t>4.1潜在竞选人可于2021年</w:t>
      </w:r>
      <w:r>
        <w:rPr>
          <w:rFonts w:hint="eastAsia" w:ascii="宋体"/>
          <w:snapToGrid w:val="0"/>
          <w:kern w:val="0"/>
          <w:szCs w:val="21"/>
          <w:u w:val="single"/>
          <w:lang w:val="en-US" w:eastAsia="zh-CN"/>
        </w:rPr>
        <w:t>6</w:t>
      </w:r>
      <w:r>
        <w:rPr>
          <w:rFonts w:hint="eastAsia" w:ascii="宋体"/>
          <w:snapToGrid w:val="0"/>
          <w:kern w:val="0"/>
          <w:szCs w:val="21"/>
        </w:rPr>
        <w:t>月</w:t>
      </w:r>
      <w:r>
        <w:rPr>
          <w:rFonts w:hint="eastAsia" w:ascii="宋体"/>
          <w:snapToGrid w:val="0"/>
          <w:kern w:val="0"/>
          <w:szCs w:val="21"/>
          <w:u w:val="single"/>
          <w:lang w:val="en-US" w:eastAsia="zh-CN"/>
        </w:rPr>
        <w:t>9</w:t>
      </w:r>
      <w:r>
        <w:rPr>
          <w:rFonts w:hint="eastAsia" w:ascii="宋体"/>
          <w:snapToGrid w:val="0"/>
          <w:kern w:val="0"/>
          <w:szCs w:val="21"/>
        </w:rPr>
        <w:t>日起</w:t>
      </w:r>
      <w:r>
        <w:rPr>
          <w:rFonts w:hint="eastAsia" w:ascii="宋体" w:cs="宋体"/>
          <w:szCs w:val="21"/>
        </w:rPr>
        <w:t>在</w:t>
      </w:r>
      <w:r>
        <w:rPr>
          <w:rFonts w:hint="eastAsia" w:ascii="宋体" w:cs="宋体"/>
        </w:rPr>
        <w:t>重庆市</w:t>
      </w:r>
      <w:r>
        <w:rPr>
          <w:rFonts w:hint="eastAsia" w:ascii="宋体" w:cs="宋体"/>
          <w:lang w:eastAsia="zh-CN"/>
        </w:rPr>
        <w:t>奉节县白帝镇人民政府</w:t>
      </w:r>
      <w:r>
        <w:rPr>
          <w:rFonts w:hint="eastAsia" w:ascii="宋体" w:cs="宋体"/>
        </w:rPr>
        <w:t>公示栏阅读本公告，并持公司营业执照、资质</w:t>
      </w:r>
      <w:r>
        <w:rPr>
          <w:rFonts w:hint="eastAsia" w:ascii="宋体" w:cs="宋体"/>
          <w:szCs w:val="21"/>
        </w:rPr>
        <w:t>证书到</w:t>
      </w:r>
      <w:r>
        <w:rPr>
          <w:rFonts w:hint="eastAsia" w:ascii="宋体" w:cs="宋体"/>
          <w:szCs w:val="21"/>
          <w:lang w:eastAsia="zh-CN"/>
        </w:rPr>
        <w:t>白帝镇人民政府</w:t>
      </w:r>
      <w:r>
        <w:rPr>
          <w:rFonts w:hint="eastAsia" w:ascii="宋体" w:cs="宋体"/>
          <w:szCs w:val="21"/>
          <w:lang w:val="en-US" w:eastAsia="zh-CN"/>
        </w:rPr>
        <w:t>209室</w:t>
      </w:r>
      <w:r>
        <w:rPr>
          <w:rFonts w:hint="eastAsia" w:ascii="宋体" w:cs="宋体"/>
          <w:szCs w:val="21"/>
        </w:rPr>
        <w:t>报名领取比选文件、答疑补遗等竞选截止时间前公布的所有相关资料。报名费：</w:t>
      </w:r>
      <w:r>
        <w:rPr>
          <w:rFonts w:hint="eastAsia" w:ascii="宋体" w:cs="宋体"/>
          <w:szCs w:val="21"/>
          <w:lang w:val="en-US" w:eastAsia="zh-CN"/>
        </w:rPr>
        <w:t>0</w:t>
      </w:r>
      <w:r>
        <w:rPr>
          <w:rFonts w:hint="eastAsia" w:ascii="宋体" w:cs="宋体"/>
          <w:szCs w:val="21"/>
        </w:rPr>
        <w:t>元/家。不管竞选人领取与否，都视为竞选人全部知晓有关比选过程和全部内容及相关事宜。</w:t>
      </w:r>
    </w:p>
    <w:p>
      <w:pPr>
        <w:autoSpaceDE w:val="0"/>
        <w:autoSpaceDN w:val="0"/>
        <w:spacing w:line="440" w:lineRule="exact"/>
        <w:rPr>
          <w:rFonts w:hint="eastAsia" w:ascii="宋体"/>
          <w:b/>
          <w:bCs/>
          <w:snapToGrid w:val="0"/>
          <w:sz w:val="28"/>
          <w:szCs w:val="28"/>
        </w:rPr>
      </w:pPr>
      <w:r>
        <w:rPr>
          <w:rFonts w:hint="eastAsia" w:ascii="宋体"/>
          <w:b/>
          <w:bCs/>
          <w:snapToGrid w:val="0"/>
          <w:sz w:val="28"/>
          <w:szCs w:val="28"/>
        </w:rPr>
        <w:t>5.  竞选文件的递交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spacing w:line="440" w:lineRule="exact"/>
        <w:ind w:firstLine="420" w:firstLineChars="200"/>
        <w:jc w:val="left"/>
        <w:rPr>
          <w:rFonts w:hint="eastAsia" w:ascii="宋体" w:cs="宋体"/>
          <w:szCs w:val="21"/>
        </w:rPr>
      </w:pPr>
      <w:bookmarkStart w:id="44" w:name="_Toc277082541"/>
      <w:bookmarkStart w:id="45" w:name="_Toc200359243"/>
      <w:bookmarkStart w:id="46" w:name="_Toc430530421"/>
      <w:bookmarkStart w:id="47" w:name="_Toc509218697"/>
      <w:bookmarkStart w:id="48" w:name="_Toc224103304"/>
      <w:bookmarkStart w:id="49" w:name="_Toc287607733"/>
      <w:bookmarkStart w:id="50" w:name="_Toc200359432"/>
      <w:bookmarkStart w:id="51" w:name="_Toc287620672"/>
      <w:r>
        <w:rPr>
          <w:rFonts w:hint="eastAsia" w:ascii="宋体" w:cs="宋体"/>
        </w:rPr>
        <w:t>5.1竞选文件递交开始时</w:t>
      </w:r>
      <w:r>
        <w:rPr>
          <w:rFonts w:hint="eastAsia" w:ascii="宋体" w:cs="宋体"/>
          <w:szCs w:val="21"/>
        </w:rPr>
        <w:t>间：2021年</w:t>
      </w:r>
      <w:r>
        <w:rPr>
          <w:rFonts w:hint="eastAsia" w:ascii="宋体" w:cs="宋体"/>
          <w:szCs w:val="21"/>
          <w:lang w:val="en-US" w:eastAsia="zh-CN"/>
        </w:rPr>
        <w:t>6</w:t>
      </w:r>
      <w:r>
        <w:rPr>
          <w:rFonts w:hint="eastAsia" w:ascii="宋体" w:cs="宋体"/>
          <w:szCs w:val="21"/>
        </w:rPr>
        <w:t xml:space="preserve"> 月</w:t>
      </w:r>
      <w:r>
        <w:rPr>
          <w:rFonts w:hint="eastAsia" w:ascii="宋体" w:cs="宋体"/>
          <w:szCs w:val="21"/>
          <w:lang w:val="en-US" w:eastAsia="zh-CN"/>
        </w:rPr>
        <w:t>15</w:t>
      </w:r>
      <w:r>
        <w:rPr>
          <w:rFonts w:hint="eastAsia" w:ascii="宋体" w:cs="宋体"/>
          <w:szCs w:val="21"/>
        </w:rPr>
        <w:t>日14时00分</w:t>
      </w:r>
    </w:p>
    <w:p>
      <w:pPr>
        <w:spacing w:line="440" w:lineRule="exact"/>
        <w:ind w:firstLine="420" w:firstLineChars="200"/>
        <w:jc w:val="left"/>
        <w:rPr>
          <w:rFonts w:hint="eastAsia" w:ascii="宋体" w:cs="宋体"/>
          <w:szCs w:val="21"/>
        </w:rPr>
      </w:pPr>
      <w:r>
        <w:rPr>
          <w:rFonts w:hint="eastAsia" w:ascii="宋体" w:cs="宋体"/>
          <w:szCs w:val="21"/>
        </w:rPr>
        <w:t>5.2竞选文件递交截止和开标时间：2021年</w:t>
      </w:r>
      <w:r>
        <w:rPr>
          <w:rFonts w:hint="eastAsia" w:ascii="宋体" w:cs="宋体"/>
          <w:szCs w:val="21"/>
          <w:lang w:val="en-US" w:eastAsia="zh-CN"/>
        </w:rPr>
        <w:t>6</w:t>
      </w:r>
      <w:r>
        <w:rPr>
          <w:rFonts w:hint="eastAsia" w:ascii="宋体" w:cs="宋体"/>
          <w:szCs w:val="21"/>
        </w:rPr>
        <w:t xml:space="preserve"> 月</w:t>
      </w:r>
      <w:r>
        <w:rPr>
          <w:rFonts w:hint="eastAsia" w:ascii="宋体" w:cs="宋体"/>
          <w:szCs w:val="21"/>
          <w:lang w:val="en-US" w:eastAsia="zh-CN"/>
        </w:rPr>
        <w:t>15</w:t>
      </w:r>
      <w:r>
        <w:rPr>
          <w:rFonts w:hint="eastAsia" w:ascii="宋体" w:cs="宋体"/>
          <w:szCs w:val="21"/>
        </w:rPr>
        <w:t xml:space="preserve"> 日14时30分（北京时间）。</w:t>
      </w:r>
    </w:p>
    <w:p>
      <w:pPr>
        <w:spacing w:line="360" w:lineRule="auto"/>
        <w:ind w:firstLine="420" w:firstLineChars="200"/>
        <w:rPr>
          <w:rFonts w:hint="eastAsia" w:ascii="宋体" w:cs="宋体"/>
        </w:rPr>
      </w:pPr>
      <w:r>
        <w:rPr>
          <w:rFonts w:hint="eastAsia" w:ascii="宋体" w:cs="宋体"/>
        </w:rPr>
        <w:t>5.3竞选和开标地</w:t>
      </w:r>
      <w:r>
        <w:rPr>
          <w:rFonts w:hint="eastAsia" w:ascii="宋体" w:cs="宋体"/>
          <w:szCs w:val="21"/>
        </w:rPr>
        <w:t>点：重庆市</w:t>
      </w:r>
      <w:r>
        <w:rPr>
          <w:rFonts w:hint="eastAsia" w:ascii="宋体" w:cs="宋体"/>
          <w:szCs w:val="21"/>
          <w:lang w:eastAsia="zh-CN"/>
        </w:rPr>
        <w:t>奉节县白帝镇人民政府</w:t>
      </w:r>
      <w:r>
        <w:rPr>
          <w:rFonts w:hint="eastAsia" w:ascii="宋体" w:cs="宋体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450" w:lineRule="exact"/>
        <w:ind w:firstLine="420" w:firstLineChars="200"/>
        <w:rPr>
          <w:rFonts w:hint="eastAsia" w:ascii="宋体"/>
          <w:snapToGrid w:val="0"/>
          <w:kern w:val="0"/>
          <w:szCs w:val="21"/>
        </w:rPr>
      </w:pPr>
      <w:r>
        <w:rPr>
          <w:rFonts w:hint="eastAsia" w:ascii="宋体"/>
          <w:snapToGrid w:val="0"/>
          <w:kern w:val="0"/>
          <w:szCs w:val="21"/>
        </w:rPr>
        <w:t>5.4 报名未成功、逾期送达的或者未送达指定地点的竞选文件，比选人不予受理。</w:t>
      </w:r>
    </w:p>
    <w:p>
      <w:pPr>
        <w:pStyle w:val="3"/>
        <w:spacing w:before="100" w:after="100" w:line="460" w:lineRule="exact"/>
        <w:rPr>
          <w:rFonts w:hint="eastAsia" w:ascii="宋体"/>
          <w:snapToGrid w:val="0"/>
          <w:sz w:val="28"/>
          <w:szCs w:val="28"/>
        </w:rPr>
      </w:pPr>
      <w:bookmarkStart w:id="52" w:name="_Toc54686623"/>
      <w:r>
        <w:rPr>
          <w:rFonts w:hint="eastAsia" w:ascii="宋体"/>
          <w:snapToGrid w:val="0"/>
          <w:sz w:val="28"/>
          <w:szCs w:val="28"/>
        </w:rPr>
        <w:t>6.  发布公告的媒介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rPr>
          <w:rFonts w:hint="eastAsia" w:ascii="宋体" w:eastAsia="宋体" w:cs="宋体"/>
          <w:szCs w:val="21"/>
          <w:lang w:eastAsia="zh-CN"/>
        </w:rPr>
      </w:pPr>
      <w:bookmarkStart w:id="53" w:name="_Toc43797914"/>
      <w:bookmarkStart w:id="54" w:name="_Toc54686624"/>
      <w:bookmarkStart w:id="55" w:name="_Toc509218698"/>
      <w:bookmarkStart w:id="56" w:name="_Toc224103305"/>
      <w:bookmarkStart w:id="57" w:name="_Toc430530422"/>
      <w:bookmarkStart w:id="58" w:name="_Toc287620673"/>
      <w:bookmarkStart w:id="59" w:name="_Toc277082542"/>
      <w:bookmarkStart w:id="60" w:name="_Toc287607734"/>
      <w:r>
        <w:rPr>
          <w:rFonts w:hint="eastAsia" w:ascii="宋体" w:cs="宋体"/>
          <w:b w:val="0"/>
          <w:bCs w:val="0"/>
          <w:sz w:val="21"/>
          <w:szCs w:val="21"/>
        </w:rPr>
        <w:t>重庆市</w:t>
      </w:r>
      <w:r>
        <w:rPr>
          <w:rFonts w:hint="eastAsia" w:ascii="宋体" w:cs="宋体"/>
          <w:b w:val="0"/>
          <w:bCs w:val="0"/>
          <w:sz w:val="21"/>
          <w:szCs w:val="21"/>
          <w:lang w:eastAsia="zh-CN"/>
        </w:rPr>
        <w:t>奉节县白帝镇人民政府</w:t>
      </w:r>
      <w:bookmarkEnd w:id="53"/>
      <w:bookmarkEnd w:id="54"/>
      <w:r>
        <w:rPr>
          <w:rFonts w:hint="eastAsia" w:ascii="宋体" w:cs="宋体"/>
          <w:b w:val="0"/>
          <w:bCs w:val="0"/>
          <w:sz w:val="21"/>
          <w:szCs w:val="21"/>
          <w:lang w:eastAsia="zh-CN"/>
        </w:rPr>
        <w:t>网。</w:t>
      </w:r>
    </w:p>
    <w:p>
      <w:pPr>
        <w:pStyle w:val="3"/>
        <w:spacing w:before="100" w:after="100" w:line="460" w:lineRule="exact"/>
        <w:rPr>
          <w:rFonts w:hint="eastAsia" w:ascii="宋体"/>
          <w:snapToGrid w:val="0"/>
          <w:sz w:val="28"/>
          <w:szCs w:val="28"/>
        </w:rPr>
      </w:pPr>
      <w:bookmarkStart w:id="61" w:name="_Toc54686625"/>
    </w:p>
    <w:p>
      <w:pPr>
        <w:pStyle w:val="3"/>
        <w:spacing w:before="100" w:after="100" w:line="460" w:lineRule="exact"/>
        <w:rPr>
          <w:rFonts w:hint="eastAsia" w:ascii="宋体"/>
          <w:snapToGrid w:val="0"/>
          <w:sz w:val="28"/>
          <w:szCs w:val="28"/>
        </w:rPr>
      </w:pPr>
      <w:r>
        <w:rPr>
          <w:rFonts w:hint="eastAsia" w:ascii="宋体"/>
          <w:snapToGrid w:val="0"/>
          <w:sz w:val="28"/>
          <w:szCs w:val="28"/>
        </w:rPr>
        <w:t>7.  联系方式</w:t>
      </w:r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4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0"/>
        <w:gridCol w:w="4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eastAsia="宋体" w:cs="宋体"/>
                <w:w w:val="80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比选人：</w:t>
            </w:r>
            <w:r>
              <w:rPr>
                <w:rFonts w:hint="eastAsia" w:ascii="宋体"/>
                <w:szCs w:val="21"/>
                <w:lang w:eastAsia="zh-CN"/>
              </w:rPr>
              <w:t>重庆市奉节县白帝镇人民政府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比选</w:t>
            </w:r>
            <w:r>
              <w:rPr>
                <w:rFonts w:hint="eastAsia" w:ascii="宋体"/>
                <w:szCs w:val="21"/>
                <w:lang w:eastAsia="zh-CN"/>
              </w:rPr>
              <w:t>报名地点</w:t>
            </w:r>
            <w:r>
              <w:rPr>
                <w:rFonts w:hint="eastAsia" w:ascii="宋体"/>
                <w:szCs w:val="21"/>
              </w:rPr>
              <w:t>：</w:t>
            </w:r>
            <w:r>
              <w:rPr>
                <w:rFonts w:hint="eastAsia" w:ascii="宋体" w:cs="宋体"/>
                <w:snapToGrid w:val="0"/>
                <w:kern w:val="0"/>
                <w:szCs w:val="21"/>
                <w:lang w:eastAsia="zh-CN"/>
              </w:rPr>
              <w:t>奉节县白帝镇人民政府</w:t>
            </w:r>
            <w:r>
              <w:rPr>
                <w:rFonts w:hint="eastAsia" w:ascii="宋体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地  址：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重庆市奉节县白帝镇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地  址：</w:t>
            </w:r>
            <w:r>
              <w:rPr>
                <w:rFonts w:hint="eastAsia" w:ascii="宋体"/>
                <w:szCs w:val="21"/>
                <w:lang w:eastAsia="zh-CN"/>
              </w:rPr>
              <w:t>白帝镇人民政府</w:t>
            </w:r>
            <w:r>
              <w:rPr>
                <w:rFonts w:hint="eastAsia" w:ascii="宋体"/>
                <w:szCs w:val="21"/>
                <w:lang w:val="en-US" w:eastAsia="zh-CN"/>
              </w:rPr>
              <w:t>209办公室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联系</w:t>
            </w:r>
            <w:r>
              <w:rPr>
                <w:rFonts w:hint="eastAsia" w:ascii="宋体"/>
                <w:szCs w:val="21"/>
                <w:lang w:eastAsia="zh-CN"/>
              </w:rPr>
              <w:t>人</w:t>
            </w:r>
            <w:r>
              <w:rPr>
                <w:rFonts w:hint="eastAsia" w:ascii="宋体"/>
                <w:szCs w:val="21"/>
              </w:rPr>
              <w:t>：</w:t>
            </w:r>
            <w:r>
              <w:rPr>
                <w:rFonts w:hint="eastAsia" w:ascii="宋体"/>
                <w:szCs w:val="21"/>
                <w:lang w:eastAsia="zh-CN"/>
              </w:rPr>
              <w:t>毕老师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联系人：</w:t>
            </w:r>
            <w:r>
              <w:rPr>
                <w:rFonts w:hint="eastAsia" w:ascii="宋体"/>
                <w:szCs w:val="21"/>
                <w:lang w:eastAsia="zh-CN"/>
              </w:rPr>
              <w:t>毕娟</w:t>
            </w:r>
            <w:r>
              <w:rPr>
                <w:rFonts w:hint="eastAsia" w:ascii="宋体"/>
                <w:szCs w:val="21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联系电话：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13452324666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电  话：</w:t>
            </w:r>
            <w:r>
              <w:rPr>
                <w:rFonts w:hint="eastAsia" w:ascii="宋体"/>
                <w:szCs w:val="21"/>
                <w:lang w:val="en-US" w:eastAsia="zh-CN"/>
              </w:rPr>
              <w:t>13452324666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40" w:lineRule="exact"/>
        <w:rPr>
          <w:rFonts w:hint="eastAsia" w:ascii="宋体"/>
          <w:szCs w:val="21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hint="eastAsia" w:ascii="宋体"/>
          <w:szCs w:val="21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hint="eastAsia" w:ascii="宋体"/>
          <w:szCs w:val="21"/>
        </w:rPr>
      </w:pPr>
    </w:p>
    <w:p>
      <w:pPr>
        <w:autoSpaceDE w:val="0"/>
        <w:autoSpaceDN w:val="0"/>
        <w:adjustRightInd w:val="0"/>
        <w:snapToGrid w:val="0"/>
        <w:spacing w:line="440" w:lineRule="exact"/>
        <w:ind w:firstLine="5040" w:firstLineChars="2400"/>
        <w:rPr>
          <w:rFonts w:hint="eastAsia" w:ascii="宋体"/>
          <w:snapToGrid w:val="0"/>
          <w:kern w:val="0"/>
          <w:szCs w:val="21"/>
        </w:rPr>
      </w:pPr>
      <w:r>
        <w:rPr>
          <w:rFonts w:hint="eastAsia" w:ascii="宋体"/>
          <w:szCs w:val="21"/>
        </w:rPr>
        <w:t>重庆市</w:t>
      </w:r>
      <w:r>
        <w:rPr>
          <w:rFonts w:hint="eastAsia" w:ascii="宋体"/>
          <w:szCs w:val="21"/>
          <w:lang w:eastAsia="zh-CN"/>
        </w:rPr>
        <w:t>奉节县白帝镇人民政府</w:t>
      </w:r>
    </w:p>
    <w:p>
      <w:pPr>
        <w:autoSpaceDE w:val="0"/>
        <w:autoSpaceDN w:val="0"/>
        <w:adjustRightInd w:val="0"/>
        <w:snapToGrid w:val="0"/>
        <w:spacing w:line="440" w:lineRule="exact"/>
        <w:ind w:firstLine="3906" w:firstLineChars="1860"/>
        <w:jc w:val="right"/>
        <w:rPr>
          <w:rFonts w:hint="eastAsia" w:ascii="宋体"/>
          <w:snapToGrid w:val="0"/>
          <w:kern w:val="0"/>
          <w:szCs w:val="21"/>
        </w:rPr>
      </w:pPr>
    </w:p>
    <w:p>
      <w:pPr>
        <w:ind w:firstLine="5460" w:firstLineChars="2600"/>
      </w:pPr>
      <w:r>
        <w:rPr>
          <w:rFonts w:hint="eastAsia" w:ascii="宋体"/>
          <w:snapToGrid w:val="0"/>
          <w:kern w:val="0"/>
          <w:szCs w:val="21"/>
        </w:rPr>
        <w:t>2021年</w:t>
      </w:r>
      <w:r>
        <w:rPr>
          <w:rFonts w:hint="eastAsia" w:ascii="宋体"/>
          <w:snapToGrid w:val="0"/>
          <w:kern w:val="0"/>
          <w:szCs w:val="21"/>
          <w:lang w:val="en-US" w:eastAsia="zh-CN"/>
        </w:rPr>
        <w:t>6</w:t>
      </w:r>
      <w:r>
        <w:rPr>
          <w:rFonts w:hint="eastAsia" w:ascii="宋体"/>
          <w:snapToGrid w:val="0"/>
          <w:kern w:val="0"/>
          <w:szCs w:val="21"/>
        </w:rPr>
        <w:t>月</w:t>
      </w:r>
      <w:r>
        <w:rPr>
          <w:rFonts w:hint="eastAsia" w:ascii="宋体"/>
          <w:snapToGrid w:val="0"/>
          <w:kern w:val="0"/>
          <w:szCs w:val="21"/>
          <w:lang w:val="en-US" w:eastAsia="zh-CN"/>
        </w:rPr>
        <w:t>8</w:t>
      </w:r>
      <w:r>
        <w:rPr>
          <w:rFonts w:hint="eastAsia" w:ascii="宋体"/>
          <w:snapToGrid w:val="0"/>
          <w:kern w:val="0"/>
          <w:szCs w:val="21"/>
        </w:rPr>
        <w:t xml:space="preserve">日 </w:t>
      </w:r>
      <w:bookmarkStart w:id="62" w:name="_GoBack"/>
      <w:bookmarkEnd w:id="6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73C33"/>
    <w:rsid w:val="2ED811DB"/>
    <w:rsid w:val="3A607FB7"/>
    <w:rsid w:val="4FED423E"/>
    <w:rsid w:val="57EA410A"/>
    <w:rsid w:val="5C483DB6"/>
    <w:rsid w:val="5E401407"/>
    <w:rsid w:val="6F747970"/>
    <w:rsid w:val="6F773C33"/>
    <w:rsid w:val="74690578"/>
    <w:rsid w:val="7C8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2021-06-04T04:19:00Z</dcterms:created>
  <dc:creator>Manggo</dc:creator>
  <cp:lastModifiedBy>Administrator</cp:lastModifiedBy>
  <cp:lastPrinted>2021-06-07T02:13:00Z</cp:lastPrinted>
  <dcterms:modified xsi:type="dcterms:W3CDTF">2021-06-09T00:55:37Z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25711BDDE65E4D5E9A7EDEB0B94ADBE5</vt:lpwstr>
  </property>
</Properties>
</file>