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2021农村供水维修养护项目源工程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奉节县财政局《关于下达奉节县2021年农村供水维修养护项目资金计划的通知》（奉节财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〔2021〕319号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甲高镇2021年农村供水维修养护项目预算资金12万元已向财政申请项目资金12万元，财政资金已到位12万元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已按照各村（社区）维修养护情况拨付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12万元工程款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甲高镇2021年农村供水维修养护项目工程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拨付均按程序拨付，拨款到乡镇后，</w:t>
      </w:r>
      <w:r>
        <w:rPr>
          <w:rFonts w:hint="eastAsia" w:hAnsi="方正仿宋_GBK" w:cs="方正仿宋_GBK"/>
          <w:sz w:val="32"/>
          <w:szCs w:val="32"/>
          <w:lang w:eastAsia="zh-CN"/>
        </w:rPr>
        <w:t>由施工方按照合同约定，提供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相关资料到镇财政拨款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甲高镇2021年农村供水维修养护项目工程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已按合同要求完工，完工率100%。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（一）整修维护四湾村大梁上300m³饮水池一口，4万元。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（二）整修后包30m³蓄水池一口，0.9万元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（三）整修干沟湾20m³取水池2口，大地坪取水堰60米，2.658万元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（四）大地村1组、3组更换饮水管道0.6356元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zh-CN" w:eastAsia="zh-CN"/>
        </w:rPr>
        <w:t>（五）整修光明村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磨子坪集中供水池管道，0.2032万元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（六）整修九洞村石槽片区饮水管网，2.08万元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（七）红龙社区山坪塘排危，0.5万元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（八）水车送水，0.7万元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（九）为群众购买水桶，0.3232万元。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甲高镇合营社区四方田水源整治工程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严格按照水利设施质量要求施工，并做好相关资料，按照“能关住水”作参照，均为合格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甲高镇2021年农村供水维修养护项目工程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在规定期限内完成施工，无延期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5"/>
        <w:ind w:firstLine="64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甲高镇2021年农村供水维修养护项目工程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实际完成投资控制</w:t>
      </w:r>
      <w:r>
        <w:rPr>
          <w:rFonts w:hint="eastAsia" w:hAnsi="方正仿宋_GBK" w:cs="方正仿宋_GBK"/>
          <w:color w:val="000000"/>
          <w:kern w:val="0"/>
          <w:sz w:val="32"/>
          <w:szCs w:val="32"/>
          <w:lang w:val="en-US" w:eastAsia="zh-CN" w:bidi="ar-SA"/>
        </w:rPr>
        <w:t>未超出预算投资。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</w:p>
    <w:p>
      <w:pPr>
        <w:spacing w:line="480" w:lineRule="auto"/>
        <w:ind w:firstLine="482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 w:bidi="ar-SA"/>
        </w:rPr>
        <w:t>本工程实施后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zh-CN" w:eastAsia="zh-CN" w:bidi="ar-SA"/>
        </w:rPr>
        <w:t>能保障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 w:bidi="ar-SA"/>
        </w:rPr>
        <w:t>满足群众对水量水质的要求，改善农村生活供水条件与饮水质量，有利于该区域的中长期发展规划，缓解社会矛盾，促进地方经济的发展，加快全面建设小康建设步伐。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考虑当地的具体情况本工程设计年限取设计为1</w:t>
      </w:r>
      <w:r>
        <w:rPr>
          <w:rFonts w:hint="eastAsia" w:hAnsi="方正仿宋_GBK" w:cs="方正仿宋_GBK"/>
          <w:color w:val="000000"/>
          <w:kern w:val="0"/>
          <w:sz w:val="32"/>
          <w:szCs w:val="32"/>
          <w:lang w:val="en-US" w:eastAsia="zh-CN" w:bidi="ar-SA"/>
        </w:rPr>
        <w:t>0年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。2020年为基准年，203</w:t>
      </w:r>
      <w:r>
        <w:rPr>
          <w:rFonts w:hint="eastAsia" w:hAnsi="方正仿宋_GBK" w:cs="方正仿宋_GBK"/>
          <w:color w:val="000000"/>
          <w:kern w:val="0"/>
          <w:sz w:val="32"/>
          <w:szCs w:val="32"/>
          <w:lang w:val="en-US" w:eastAsia="zh-CN" w:bidi="ar-SA"/>
        </w:rPr>
        <w:t>0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年为设计水平年。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本工程为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民生工程，群众满意度明显上升。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因降雪等天气原因，施工进度有所影响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86950"/>
    <w:multiLevelType w:val="singleLevel"/>
    <w:tmpl w:val="8168695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31B181A"/>
    <w:multiLevelType w:val="singleLevel"/>
    <w:tmpl w:val="231B181A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7A833D14"/>
    <w:multiLevelType w:val="singleLevel"/>
    <w:tmpl w:val="7A833D1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40F2D70"/>
    <w:rsid w:val="04E67557"/>
    <w:rsid w:val="136E2E4B"/>
    <w:rsid w:val="1BE82C24"/>
    <w:rsid w:val="1C9059AF"/>
    <w:rsid w:val="22EB34D2"/>
    <w:rsid w:val="2AE4155D"/>
    <w:rsid w:val="2C5A5CC9"/>
    <w:rsid w:val="3E221E65"/>
    <w:rsid w:val="442C1729"/>
    <w:rsid w:val="447D3DBA"/>
    <w:rsid w:val="58C03178"/>
    <w:rsid w:val="6BCD6F9A"/>
    <w:rsid w:val="6E17643B"/>
    <w:rsid w:val="6FA74F6D"/>
    <w:rsid w:val="7C4F2AD0"/>
    <w:rsid w:val="7DA9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964</Words>
  <Characters>1047</Characters>
  <Lines>0</Lines>
  <Paragraphs>0</Paragraphs>
  <TotalTime>0</TotalTime>
  <ScaleCrop>false</ScaleCrop>
  <LinksUpToDate>false</LinksUpToDate>
  <CharactersWithSpaces>1051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2022-05-27T02:34:22Z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2CCC9A70D6A747D88C0CEB7B118C4174</vt:lpwstr>
  </property>
</Properties>
</file>