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青莲镇基层党组织党员工作活动经费自评报告</w:t>
      </w:r>
    </w:p>
    <w:p>
      <w:pPr>
        <w:keepNext w:val="0"/>
        <w:keepLines w:val="0"/>
        <w:pageBreakBefore w:val="0"/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黑体_GBK" w:hAnsi="方正黑体_GBK" w:eastAsia="方正黑体_GBK" w:cs="方正黑体_GBK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一、绩效目标分解下达情况</w:t>
      </w:r>
      <w:r>
        <w:rPr>
          <w:rFonts w:hint="eastAsia" w:ascii="方正黑体_GBK" w:hAnsi="方正黑体_GBK" w:eastAsia="方正黑体_GBK" w:cs="方正黑体_GBK"/>
          <w:b w:val="0"/>
          <w:bCs w:val="0"/>
          <w:color w:val="333333"/>
          <w:kern w:val="0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（一）县财政下达转移支付预算和绩效目标情况。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根据奉节县财政局关于下达2021年基层党组织党员工作活动经费的通知》（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），县财政计划下达青莲镇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基层党组织党员工作活动经费计57060元。青莲镇实际获得转移支付57060元。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（二）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青莲镇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资金安排、分解下达预算和绩效目标情况。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outlineLvl w:val="0"/>
        <w:rPr>
          <w:rFonts w:hint="eastAsia" w:ascii="方正仿宋_GBK" w:hAnsi="方正仿宋_GBK" w:eastAsia="方正仿宋_GBK" w:cs="方正仿宋_GBK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青莲镇根据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各支部党员人数，将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便民服务中心资金5.706万元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/>
        </w:rPr>
        <w:t>分别打入各党支部村级账户，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</w:rPr>
        <w:t>确保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/>
        </w:rPr>
        <w:t>资金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</w:rPr>
        <w:t>及时足额发放，杜绝截留或挪用等不良现象的发生。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0" w:firstLineChars="150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此次大基层党组织党员工作活动经费拨付，由青莲镇组织人员根据12371党务管理系统党员人数，按照每人60元，支部全年开展党员活动不少12次标准，由财政办统一拨付给村级账户，确保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  <w:t>补贴专项管理、专款专用、财务清晰、发放及时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  <w:t>没有截留和挪用现象。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5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青莲镇2022年度基层党组织党员工作活动经费按时发放，不漏一人，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评价结果为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5" w:firstLineChars="150"/>
        <w:textAlignment w:val="auto"/>
        <w:rPr>
          <w:rFonts w:hint="default"/>
          <w:lang w:val="en-US" w:eastAsia="zh-CN"/>
        </w:rPr>
      </w:pPr>
    </w:p>
    <w:sectPr>
      <w:pgSz w:w="11906" w:h="16838"/>
      <w:pgMar w:top="1814" w:right="1701" w:bottom="1814" w:left="1701" w:header="851" w:footer="992" w:gutter="0"/>
      <w:pgNumType w:fmt="decimal"/>
      <w:cols w:space="0" w:num="1"/>
      <w:rtlGutter w:val="0"/>
      <w:docGrid w:type="linesAndChars" w:linePitch="600" w:charSpace="14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55CF6"/>
    <w:rsid w:val="0B1A05AF"/>
    <w:rsid w:val="0FD80567"/>
    <w:rsid w:val="112865DF"/>
    <w:rsid w:val="12155994"/>
    <w:rsid w:val="1E527657"/>
    <w:rsid w:val="1F924EE7"/>
    <w:rsid w:val="216C00A2"/>
    <w:rsid w:val="23983E38"/>
    <w:rsid w:val="26E37B07"/>
    <w:rsid w:val="2A9C2102"/>
    <w:rsid w:val="2D040621"/>
    <w:rsid w:val="307920C3"/>
    <w:rsid w:val="328D4FDE"/>
    <w:rsid w:val="330D1896"/>
    <w:rsid w:val="352C2F1A"/>
    <w:rsid w:val="3D684CE0"/>
    <w:rsid w:val="402032B6"/>
    <w:rsid w:val="452627D9"/>
    <w:rsid w:val="462658C6"/>
    <w:rsid w:val="47845D7A"/>
    <w:rsid w:val="49515C39"/>
    <w:rsid w:val="4CCB0313"/>
    <w:rsid w:val="50696B8D"/>
    <w:rsid w:val="50CF2CEB"/>
    <w:rsid w:val="516C58F0"/>
    <w:rsid w:val="54BC5D8E"/>
    <w:rsid w:val="54ED29CF"/>
    <w:rsid w:val="5A1C171B"/>
    <w:rsid w:val="5B91425E"/>
    <w:rsid w:val="60713966"/>
    <w:rsid w:val="683B799A"/>
    <w:rsid w:val="6AA5430E"/>
    <w:rsid w:val="6AA90B07"/>
    <w:rsid w:val="6D3C538A"/>
    <w:rsid w:val="6E15323C"/>
    <w:rsid w:val="75955CF6"/>
    <w:rsid w:val="759D2DCC"/>
    <w:rsid w:val="76265954"/>
    <w:rsid w:val="763D2A90"/>
    <w:rsid w:val="77730524"/>
    <w:rsid w:val="7AB71700"/>
    <w:rsid w:val="7ECF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2021-05-26T10:46:00Z</dcterms:created>
  <dc:creator>Administrator</dc:creator>
  <cp:lastModifiedBy>无声</cp:lastModifiedBy>
  <dcterms:modified xsi:type="dcterms:W3CDTF">2023-03-20T06:19:39Z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C7A5AB76C0054BE4B02B71A5E7D965D1</vt:lpwstr>
  </property>
</Properties>
</file>