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夔州街道人居环境整治项目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绩效自评报告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2024年12月3日，奉节县财政局以（</w:t>
      </w: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7"/>
          <w:kern w:val="2"/>
          <w:sz w:val="32"/>
          <w:szCs w:val="32"/>
          <w:lang w:val="zh-CN" w:eastAsia="zh-CN" w:bidi="zh-CN"/>
        </w:rPr>
        <w:t>奉节</w:t>
      </w:r>
      <w:r>
        <w:rPr>
          <w:rFonts w:hint="eastAsia" w:ascii="方正仿宋_GBK" w:hAnsi="方正仿宋_GBK" w:cs="方正仿宋_GBK"/>
          <w:b w:val="0"/>
          <w:bCs/>
          <w:color w:val="auto"/>
          <w:spacing w:val="7"/>
          <w:kern w:val="2"/>
          <w:sz w:val="32"/>
          <w:szCs w:val="32"/>
          <w:lang w:val="en-US" w:eastAsia="zh-CN" w:bidi="zh-CN"/>
        </w:rPr>
        <w:t>财农</w:t>
      </w: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7"/>
          <w:kern w:val="2"/>
          <w:sz w:val="32"/>
          <w:szCs w:val="32"/>
          <w:lang w:val="zh-CN" w:eastAsia="zh-CN" w:bidi="zh-CN"/>
        </w:rPr>
        <w:t>〔202</w:t>
      </w:r>
      <w:r>
        <w:rPr>
          <w:rFonts w:hint="eastAsia" w:ascii="方正仿宋_GBK" w:hAnsi="方正仿宋_GBK" w:cs="方正仿宋_GBK"/>
          <w:b w:val="0"/>
          <w:bCs/>
          <w:color w:val="auto"/>
          <w:spacing w:val="7"/>
          <w:kern w:val="2"/>
          <w:sz w:val="32"/>
          <w:szCs w:val="32"/>
          <w:lang w:val="en-US" w:eastAsia="zh-CN" w:bidi="zh-CN"/>
        </w:rPr>
        <w:t>4</w:t>
      </w: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7"/>
          <w:kern w:val="2"/>
          <w:sz w:val="32"/>
          <w:szCs w:val="32"/>
          <w:lang w:val="zh-CN" w:eastAsia="zh-CN" w:bidi="zh-CN"/>
        </w:rPr>
        <w:t>〕</w:t>
      </w:r>
      <w:r>
        <w:rPr>
          <w:rFonts w:hint="eastAsia" w:ascii="方正仿宋_GBK" w:hAnsi="方正仿宋_GBK" w:cs="方正仿宋_GBK"/>
          <w:b w:val="0"/>
          <w:bCs/>
          <w:color w:val="auto"/>
          <w:spacing w:val="7"/>
          <w:kern w:val="2"/>
          <w:sz w:val="32"/>
          <w:szCs w:val="32"/>
          <w:lang w:val="en-US" w:eastAsia="zh-CN" w:bidi="zh-CN"/>
        </w:rPr>
        <w:t>173</w:t>
      </w: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7"/>
          <w:kern w:val="2"/>
          <w:sz w:val="32"/>
          <w:szCs w:val="32"/>
          <w:lang w:val="zh-CN" w:eastAsia="zh-CN" w:bidi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）文件下达夔州街道人居环境整治项目资金10万元，用于对夔州街道大槽社区及真武村部分公路进行边沟清理、沿线环境整治和隐患排除。因项目计划下达较晚，项目未能开工，又因年底决算关账，财政将资金收回待2025年再拨付，截止2025年3月项目已启动预算编制等开工事宜。因此该项目在下一年度进行完工绩效自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45873"/>
    <w:rsid w:val="49A007CE"/>
    <w:rsid w:val="773B0123"/>
    <w:rsid w:val="7E89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2025-03-19T09:44:00Z</dcterms:created>
  <dc:creator>Administrator</dc:creator>
  <cp:lastModifiedBy>Administrator</cp:lastModifiedBy>
  <dcterms:modified xsi:type="dcterms:W3CDTF">2025-08-07T08:06:57Z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