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永乐镇-三峡集团定点帮扶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该项目未完工，资金未拨付完毕，故没有进行绩效自评。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480" w:firstLineChars="14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4年3月29日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7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2024-04-05T03:50:00Z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