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9196B" w14:textId="77777777" w:rsidR="00353AD1" w:rsidRDefault="006A471E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奉节县羊市镇人民政府</w:t>
      </w:r>
    </w:p>
    <w:p w14:paraId="5F31245E" w14:textId="77777777" w:rsidR="00353AD1" w:rsidRDefault="006A471E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关于下达2019年父母代种猪示范场</w:t>
      </w:r>
    </w:p>
    <w:p w14:paraId="7B4D05C8" w14:textId="77777777" w:rsidR="00353AD1" w:rsidRDefault="006A471E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建设项目支出自评报告</w:t>
      </w:r>
    </w:p>
    <w:p w14:paraId="54E3CF7A" w14:textId="77777777" w:rsidR="00353AD1" w:rsidRDefault="00353AD1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14:paraId="429B650B" w14:textId="77777777" w:rsidR="00353AD1" w:rsidRDefault="006A471E" w:rsidP="002C472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5E803C26" w14:textId="2EAE0751" w:rsidR="00353AD1" w:rsidRDefault="006A471E" w:rsidP="002C472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51736F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奉节县财政局《关于下达2019年父母代种猪示范场建设项目的通知》（奉节财农</w:t>
      </w:r>
      <w:r w:rsidRPr="0051736F">
        <w:rPr>
          <w:rFonts w:ascii="方正仿宋_GBK" w:hAnsi="方正仿宋_GBK" w:cs="方正仿宋_GBK" w:hint="eastAsia"/>
          <w:szCs w:val="32"/>
        </w:rPr>
        <w:t>〔2019〕187号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</w:p>
    <w:p w14:paraId="59415020" w14:textId="77777777" w:rsidR="00353AD1" w:rsidRDefault="006A471E" w:rsidP="002C472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39ABC9FF" w14:textId="77777777" w:rsidR="00353AD1" w:rsidRDefault="006A471E" w:rsidP="002C472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0E710478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1、项目资金到位情况</w:t>
      </w:r>
    </w:p>
    <w:p w14:paraId="20C5385A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该项目资金总额共计142万元全额到位，全部调入羊市镇财政办，资金到位率100%。</w:t>
      </w:r>
    </w:p>
    <w:p w14:paraId="490F967B" w14:textId="77777777" w:rsidR="00353AD1" w:rsidRDefault="006A471E" w:rsidP="002C472A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项目资金执行情况</w:t>
      </w:r>
    </w:p>
    <w:p w14:paraId="760CD8F4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该项目资金总额共计142万元已全部用于项目建设，执行率100%。</w:t>
      </w:r>
    </w:p>
    <w:p w14:paraId="65EBF489" w14:textId="77777777" w:rsidR="00353AD1" w:rsidRDefault="006A471E" w:rsidP="002C472A">
      <w:pPr>
        <w:numPr>
          <w:ilvl w:val="0"/>
          <w:numId w:val="1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项目资金管理情况</w:t>
      </w:r>
    </w:p>
    <w:p w14:paraId="334CDE19" w14:textId="0936BFEE" w:rsidR="00353AD1" w:rsidRPr="00A001A0" w:rsidRDefault="006A471E" w:rsidP="00A001A0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 w14:paraId="26F140DF" w14:textId="77777777" w:rsidR="00353AD1" w:rsidRDefault="006A471E" w:rsidP="002C472A">
      <w:pPr>
        <w:numPr>
          <w:ilvl w:val="0"/>
          <w:numId w:val="2"/>
        </w:num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14:paraId="1052720C" w14:textId="77777777" w:rsidR="00353AD1" w:rsidRDefault="006A471E" w:rsidP="002C472A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2021年度羊市镇严格按照县级标准，按照规定进行该</w:t>
      </w:r>
      <w:r>
        <w:rPr>
          <w:rFonts w:hAnsi="方正仿宋_GBK" w:cs="方正仿宋_GBK" w:hint="eastAsia"/>
          <w:sz w:val="32"/>
          <w:szCs w:val="32"/>
        </w:rPr>
        <w:lastRenderedPageBreak/>
        <w:t>项目建设，</w:t>
      </w:r>
      <w:r>
        <w:rPr>
          <w:rFonts w:hAnsi="方正仿宋_GBK" w:cs="方正仿宋_GBK" w:hint="eastAsia"/>
          <w:bCs/>
          <w:sz w:val="32"/>
          <w:szCs w:val="32"/>
        </w:rPr>
        <w:t>总体绩效目标完成情况整体较好，</w:t>
      </w:r>
      <w:r>
        <w:rPr>
          <w:rFonts w:hAnsi="方正仿宋_GBK" w:cs="方正仿宋_GBK" w:hint="eastAsia"/>
          <w:sz w:val="32"/>
          <w:szCs w:val="32"/>
        </w:rPr>
        <w:t>年度总体目标：治理养殖场4个，治理生猪当量2000头，厌氧发酵设施（沼气池）550m³，曝气处理设施（沼气液池、天剑储液池500m³。该项目</w:t>
      </w:r>
      <w:r>
        <w:rPr>
          <w:rFonts w:hAnsi="方正仿宋_GBK" w:cs="方正仿宋_GBK" w:hint="eastAsia"/>
          <w:bCs/>
          <w:sz w:val="32"/>
          <w:szCs w:val="32"/>
        </w:rPr>
        <w:t>已达到总体效绩目标。</w:t>
      </w:r>
    </w:p>
    <w:p w14:paraId="45EDF154" w14:textId="77777777" w:rsidR="00353AD1" w:rsidRDefault="006A471E" w:rsidP="002C472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544FFB7B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1B6F80F7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14:paraId="1FB3510F" w14:textId="77777777" w:rsidR="00353AD1" w:rsidRDefault="006A471E" w:rsidP="002C472A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贫困地区建设特色产业基地及园区数1个，年度生猪养殖存栏量3500头以上。</w:t>
      </w:r>
    </w:p>
    <w:p w14:paraId="3D39714F" w14:textId="77777777" w:rsidR="00353AD1" w:rsidRDefault="006A471E" w:rsidP="002C472A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14:paraId="5FBCBAC4" w14:textId="26D9BC14" w:rsidR="00353AD1" w:rsidRDefault="006A471E" w:rsidP="002C472A">
      <w:pPr>
        <w:pStyle w:val="a3"/>
        <w:spacing w:line="600" w:lineRule="exact"/>
        <w:ind w:firstLineChars="200" w:firstLine="640"/>
        <w:rPr>
          <w:rFonts w:eastAsia="方正仿宋_GBK"/>
        </w:rPr>
      </w:pPr>
      <w:r>
        <w:rPr>
          <w:rFonts w:ascii="方正仿宋_GBK" w:eastAsia="方正仿宋_GBK" w:hAnsi="方正仿宋_GBK" w:cs="方正仿宋_GBK" w:hint="eastAsia"/>
          <w:szCs w:val="32"/>
        </w:rPr>
        <w:t>乡镇基础设施进行修建后技术培训合格率为</w:t>
      </w:r>
      <w:r w:rsidR="007E073B">
        <w:rPr>
          <w:rFonts w:ascii="方正仿宋_GBK" w:eastAsia="方正仿宋_GBK" w:hAnsi="方正仿宋_GBK" w:cs="方正仿宋_GBK"/>
          <w:szCs w:val="32"/>
        </w:rPr>
        <w:t>75</w:t>
      </w:r>
      <w:r>
        <w:rPr>
          <w:rFonts w:ascii="方正仿宋_GBK" w:eastAsia="方正仿宋_GBK" w:hAnsi="方正仿宋_GBK" w:cs="方正仿宋_GBK" w:hint="eastAsia"/>
          <w:szCs w:val="32"/>
        </w:rPr>
        <w:t>%，改生猪养殖存活率为</w:t>
      </w:r>
      <w:r w:rsidR="007E073B">
        <w:rPr>
          <w:rFonts w:ascii="方正仿宋_GBK" w:eastAsia="方正仿宋_GBK" w:hAnsi="方正仿宋_GBK" w:cs="方正仿宋_GBK"/>
          <w:szCs w:val="32"/>
        </w:rPr>
        <w:t>95</w:t>
      </w:r>
      <w:r>
        <w:rPr>
          <w:rFonts w:ascii="方正仿宋_GBK" w:eastAsia="方正仿宋_GBK" w:hAnsi="方正仿宋_GBK" w:cs="方正仿宋_GBK" w:hint="eastAsia"/>
          <w:szCs w:val="32"/>
        </w:rPr>
        <w:t>%。</w:t>
      </w:r>
    </w:p>
    <w:p w14:paraId="6655CD96" w14:textId="77777777" w:rsidR="00353AD1" w:rsidRDefault="006A471E" w:rsidP="002C472A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14:paraId="04BCF246" w14:textId="77777777" w:rsidR="00353AD1" w:rsidRDefault="006A471E" w:rsidP="002C472A">
      <w:pPr>
        <w:pStyle w:val="Default"/>
        <w:spacing w:line="600" w:lineRule="exact"/>
        <w:ind w:leftChars="200" w:left="640" w:firstLine="20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此项目中养殖补助标准200元/头</w:t>
      </w:r>
    </w:p>
    <w:p w14:paraId="5FA727CB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2AAE71B6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（1）经济效益。</w:t>
      </w:r>
    </w:p>
    <w:p w14:paraId="014D1A3A" w14:textId="77777777" w:rsidR="00353AD1" w:rsidRDefault="006A471E" w:rsidP="002C472A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贫困地区特色产业产值同比增长率0.3万元，特色产业带动增加贫困人口收入0.3万元。</w:t>
      </w:r>
    </w:p>
    <w:p w14:paraId="05F3E503" w14:textId="77777777" w:rsidR="00353AD1" w:rsidRDefault="006A471E" w:rsidP="002C472A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社会效益。</w:t>
      </w:r>
    </w:p>
    <w:p w14:paraId="78A55192" w14:textId="77777777" w:rsidR="00353AD1" w:rsidRDefault="006A471E" w:rsidP="002C472A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此项目带动受益建档立卡贫困人口数90人以上。</w:t>
      </w:r>
    </w:p>
    <w:p w14:paraId="79373D30" w14:textId="77777777" w:rsidR="00353AD1" w:rsidRDefault="006A471E" w:rsidP="002C472A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生态效益。</w:t>
      </w:r>
    </w:p>
    <w:p w14:paraId="573351A6" w14:textId="77777777" w:rsidR="00353AD1" w:rsidRDefault="006A471E" w:rsidP="002C472A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此项目建设改善耕地面积100亩以上。</w:t>
      </w:r>
    </w:p>
    <w:p w14:paraId="66D026D8" w14:textId="77777777" w:rsidR="00353AD1" w:rsidRDefault="006A471E" w:rsidP="002C472A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可持续影响。</w:t>
      </w:r>
    </w:p>
    <w:p w14:paraId="5A6F08A1" w14:textId="77777777" w:rsidR="00353AD1" w:rsidRDefault="006A471E" w:rsidP="002C472A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lastRenderedPageBreak/>
        <w:t>修建基础设施符合质量标准。</w:t>
      </w:r>
    </w:p>
    <w:p w14:paraId="70AAF25C" w14:textId="77777777" w:rsidR="00353AD1" w:rsidRDefault="006A471E" w:rsidP="002C472A">
      <w:pPr>
        <w:numPr>
          <w:ilvl w:val="0"/>
          <w:numId w:val="5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满意度指标完成情况分析。</w:t>
      </w:r>
    </w:p>
    <w:p w14:paraId="6920A682" w14:textId="479A6D7E" w:rsidR="00353AD1" w:rsidRDefault="006A471E" w:rsidP="00A85798">
      <w:pPr>
        <w:pStyle w:val="Default"/>
        <w:spacing w:line="600" w:lineRule="exact"/>
        <w:ind w:firstLineChars="200" w:firstLine="640"/>
      </w:pPr>
      <w:r>
        <w:rPr>
          <w:rFonts w:hAnsi="方正仿宋_GBK" w:cs="方正仿宋_GBK" w:hint="eastAsia"/>
          <w:sz w:val="32"/>
          <w:szCs w:val="32"/>
        </w:rPr>
        <w:t>2019年，通过</w:t>
      </w:r>
      <w:r>
        <w:rPr>
          <w:rFonts w:hAnsi="方正仿宋_GBK" w:cs="方正仿宋_GBK" w:hint="eastAsia"/>
          <w:bCs/>
          <w:sz w:val="32"/>
          <w:szCs w:val="32"/>
        </w:rPr>
        <w:t>父母代种猪示范场建设</w:t>
      </w:r>
      <w:r>
        <w:rPr>
          <w:rFonts w:hAnsi="方正仿宋_GBK" w:cs="方正仿宋_GBK" w:hint="eastAsia"/>
          <w:sz w:val="32"/>
          <w:szCs w:val="32"/>
        </w:rPr>
        <w:t>项目的实施，农业经营主体满意度</w:t>
      </w:r>
      <w:r w:rsidR="007E073B">
        <w:rPr>
          <w:rFonts w:hAnsi="方正仿宋_GBK" w:cs="方正仿宋_GBK"/>
          <w:sz w:val="32"/>
          <w:szCs w:val="32"/>
        </w:rPr>
        <w:t>90</w:t>
      </w:r>
      <w:r>
        <w:rPr>
          <w:rFonts w:hAnsi="方正仿宋_GBK" w:cs="方正仿宋_GBK" w:hint="eastAsia"/>
          <w:sz w:val="32"/>
          <w:szCs w:val="32"/>
        </w:rPr>
        <w:t>%。</w:t>
      </w:r>
    </w:p>
    <w:p w14:paraId="24A0C96E" w14:textId="77777777" w:rsidR="00353AD1" w:rsidRDefault="006A471E" w:rsidP="00A85798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475C52A2" w14:textId="16B233C4" w:rsidR="00353AD1" w:rsidRPr="002C472A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color w:val="000000"/>
          <w:kern w:val="0"/>
          <w:szCs w:val="32"/>
        </w:rPr>
      </w:pPr>
      <w:r w:rsidRPr="002C472A">
        <w:rPr>
          <w:rFonts w:ascii="方正仿宋_GBK" w:hAnsi="方正仿宋_GBK" w:cs="方正仿宋_GBK" w:hint="eastAsia"/>
          <w:color w:val="000000"/>
          <w:kern w:val="0"/>
          <w:szCs w:val="32"/>
        </w:rPr>
        <w:t>通过认真开展单位项目支出绩效目标自评，综合评分</w:t>
      </w:r>
      <w:r w:rsidR="005227FC">
        <w:rPr>
          <w:rFonts w:ascii="方正仿宋_GBK" w:hAnsi="方正仿宋_GBK" w:cs="方正仿宋_GBK"/>
          <w:color w:val="000000"/>
          <w:kern w:val="0"/>
          <w:szCs w:val="32"/>
        </w:rPr>
        <w:t>98.7</w:t>
      </w:r>
      <w:r w:rsidRPr="002C472A">
        <w:rPr>
          <w:rFonts w:ascii="方正仿宋_GBK" w:hAnsi="方正仿宋_GBK" w:cs="方正仿宋_GBK" w:hint="eastAsia"/>
          <w:color w:val="000000"/>
          <w:kern w:val="0"/>
          <w:szCs w:val="32"/>
        </w:rPr>
        <w:t>分，评价结果为优。</w:t>
      </w:r>
    </w:p>
    <w:p w14:paraId="3BDAEA3E" w14:textId="77777777" w:rsidR="00353AD1" w:rsidRDefault="006A471E" w:rsidP="002C472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58591ABF" w14:textId="77777777" w:rsidR="00353AD1" w:rsidRDefault="006A471E" w:rsidP="002C472A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bCs/>
          <w:szCs w:val="32"/>
        </w:rPr>
        <w:t>父母代种猪示范场建设</w:t>
      </w:r>
      <w:r>
        <w:rPr>
          <w:rFonts w:ascii="方正仿宋_GBK" w:hAnsi="方正仿宋_GBK" w:cs="方正仿宋_GBK" w:hint="eastAsia"/>
          <w:szCs w:val="32"/>
        </w:rPr>
        <w:t>项目的合理实施，没有偏离绩效目标。</w:t>
      </w:r>
    </w:p>
    <w:p w14:paraId="6D640380" w14:textId="77777777" w:rsidR="00353AD1" w:rsidRDefault="006A471E" w:rsidP="002C472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30E737D8" w14:textId="77777777" w:rsidR="00353AD1" w:rsidRDefault="006A471E" w:rsidP="002C47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31561424" w14:textId="77777777" w:rsidR="00353AD1" w:rsidRDefault="00353AD1" w:rsidP="002C472A">
      <w:pPr>
        <w:pStyle w:val="Default"/>
        <w:spacing w:line="600" w:lineRule="exact"/>
        <w:ind w:firstLine="200"/>
        <w:rPr>
          <w:rFonts w:hAnsi="方正仿宋_GBK" w:cs="方正仿宋_GBK"/>
          <w:sz w:val="32"/>
          <w:szCs w:val="32"/>
        </w:rPr>
      </w:pPr>
    </w:p>
    <w:p w14:paraId="4E4F652C" w14:textId="77777777" w:rsidR="00353AD1" w:rsidRDefault="006A471E" w:rsidP="002C472A">
      <w:pPr>
        <w:spacing w:line="600" w:lineRule="exact"/>
        <w:ind w:firstLineChars="1300" w:firstLine="4160"/>
        <w:jc w:val="right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奉节县羊市镇人民政府</w:t>
      </w:r>
    </w:p>
    <w:p w14:paraId="56E91662" w14:textId="77777777" w:rsidR="00353AD1" w:rsidRDefault="006A471E" w:rsidP="002C472A">
      <w:pPr>
        <w:spacing w:line="600" w:lineRule="exact"/>
        <w:ind w:firstLine="200"/>
      </w:pPr>
      <w:r>
        <w:rPr>
          <w:rFonts w:ascii="方正仿宋_GBK" w:hAnsi="方正仿宋_GBK" w:cs="方正仿宋_GBK" w:hint="eastAsia"/>
          <w:szCs w:val="32"/>
        </w:rPr>
        <w:t xml:space="preserve">                                  2022年4月7日</w:t>
      </w:r>
    </w:p>
    <w:sectPr w:rsidR="0035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CE19C" w14:textId="77777777" w:rsidR="001D5858" w:rsidRDefault="001D5858" w:rsidP="00CA7E3E">
      <w:r>
        <w:separator/>
      </w:r>
    </w:p>
  </w:endnote>
  <w:endnote w:type="continuationSeparator" w:id="0">
    <w:p w14:paraId="192E1A8D" w14:textId="77777777" w:rsidR="001D5858" w:rsidRDefault="001D5858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86CDE" w14:textId="77777777" w:rsidR="001D5858" w:rsidRDefault="001D5858" w:rsidP="00CA7E3E">
      <w:r>
        <w:separator/>
      </w:r>
    </w:p>
  </w:footnote>
  <w:footnote w:type="continuationSeparator" w:id="0">
    <w:p w14:paraId="264A8492" w14:textId="77777777" w:rsidR="001D5858" w:rsidRDefault="001D5858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960591"/>
    <w:multiLevelType w:val="multilevel"/>
    <w:tmpl w:val="DF960591"/>
    <w:lvl w:ilvl="0">
      <w:start w:val="3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E1EE635B"/>
    <w:multiLevelType w:val="singleLevel"/>
    <w:tmpl w:val="E1EE635B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FD238432"/>
    <w:multiLevelType w:val="singleLevel"/>
    <w:tmpl w:val="FD238432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4BDBE23B"/>
    <w:multiLevelType w:val="singleLevel"/>
    <w:tmpl w:val="4BDBE23B"/>
    <w:lvl w:ilvl="0">
      <w:start w:val="2"/>
      <w:numFmt w:val="decimal"/>
      <w:suff w:val="nothing"/>
      <w:lvlText w:val="（%1）"/>
      <w:lvlJc w:val="left"/>
    </w:lvl>
  </w:abstractNum>
  <w:abstractNum w:abstractNumId="4" w15:restartNumberingAfterBreak="0">
    <w:nsid w:val="4D5E5915"/>
    <w:multiLevelType w:val="singleLevel"/>
    <w:tmpl w:val="4D5E591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475759504">
    <w:abstractNumId w:val="1"/>
  </w:num>
  <w:num w:numId="2" w16cid:durableId="1016812368">
    <w:abstractNumId w:val="4"/>
  </w:num>
  <w:num w:numId="3" w16cid:durableId="1709137614">
    <w:abstractNumId w:val="2"/>
  </w:num>
  <w:num w:numId="4" w16cid:durableId="27607224">
    <w:abstractNumId w:val="3"/>
  </w:num>
  <w:num w:numId="5" w16cid:durableId="1036933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63C0CCE"/>
    <w:rsid w:val="001D5858"/>
    <w:rsid w:val="002C472A"/>
    <w:rsid w:val="00353AD1"/>
    <w:rsid w:val="0051736F"/>
    <w:rsid w:val="005227FC"/>
    <w:rsid w:val="006A471E"/>
    <w:rsid w:val="007E073B"/>
    <w:rsid w:val="00A001A0"/>
    <w:rsid w:val="00A85798"/>
    <w:rsid w:val="00C254B5"/>
    <w:rsid w:val="00C57F2E"/>
    <w:rsid w:val="00CA7E3E"/>
    <w:rsid w:val="334C435F"/>
    <w:rsid w:val="363C0CCE"/>
    <w:rsid w:val="4EEF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1373C"/>
  <w15:docId w15:val="{F6D41E99-C4E1-4EB5-A644-A2D3C286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CA7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A7E3E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CA7E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A7E3E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10</cp:revision>
  <dcterms:created xsi:type="dcterms:W3CDTF">2022-04-12T12:00:00Z</dcterms:created>
  <dcterms:modified xsi:type="dcterms:W3CDTF">2022-04-20T10:06:00Z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06DFE519164F46BBA3FDCE2ED95BDA44</vt:lpwstr>
  </property>
</Properties>
</file>