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62E4" w14:textId="77777777" w:rsidR="006A4563" w:rsidRDefault="009427C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621A8A5C" w14:textId="77777777" w:rsidR="006A4563" w:rsidRDefault="009427CD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关于城市维护项目资金项目支出自评报告</w:t>
      </w:r>
    </w:p>
    <w:p w14:paraId="2F3ADAD7" w14:textId="77777777" w:rsidR="006A4563" w:rsidRDefault="006A4563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7FEA47C3" w14:textId="77777777" w:rsidR="006A4563" w:rsidRDefault="009427C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59D005FD" w14:textId="77777777" w:rsidR="006A4563" w:rsidRDefault="009427C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520A12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奉节县财政局《关于下达城市维护项目资金预算的通知》（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奉节财建〔2021〕70号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1C82A862" w14:textId="77777777" w:rsidR="006A4563" w:rsidRDefault="009427C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5B827989" w14:textId="77777777" w:rsidR="006A4563" w:rsidRDefault="009427C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377D76FA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</w:t>
      </w:r>
    </w:p>
    <w:p w14:paraId="634A3879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2021年4月28日,羊市镇共计收到县财政局拨付资金10万元到镇财政办，资金到位率100%。</w:t>
      </w:r>
    </w:p>
    <w:p w14:paraId="31656A20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</w:t>
      </w:r>
    </w:p>
    <w:p w14:paraId="1AA5243F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该项目资金总额共计10万元已全部用于羊市镇2021年城市维护项目资金项目支出，执行率100%。</w:t>
      </w:r>
    </w:p>
    <w:p w14:paraId="4C6C3776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</w:t>
      </w:r>
    </w:p>
    <w:p w14:paraId="6E989B02" w14:textId="77777777" w:rsidR="006A4563" w:rsidRDefault="009427CD">
      <w:pPr>
        <w:adjustRightInd w:val="0"/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6F7F8034" w14:textId="77777777" w:rsidR="006A4563" w:rsidRDefault="009427C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09663B10" w14:textId="54AE932B" w:rsidR="006A4563" w:rsidRDefault="009427CD">
      <w:pPr>
        <w:adjustRightInd w:val="0"/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2021年度羊市镇严格按照县级标准，按照规定进行该项目支出，</w:t>
      </w:r>
      <w:r>
        <w:rPr>
          <w:rFonts w:ascii="方正仿宋_GBK" w:hAnsi="方正仿宋_GBK" w:cs="方正仿宋_GBK" w:hint="eastAsia"/>
          <w:bCs/>
          <w:szCs w:val="32"/>
        </w:rPr>
        <w:t>总体效绩目标完成情况整体较好，</w:t>
      </w:r>
      <w:r>
        <w:rPr>
          <w:rFonts w:ascii="方正仿宋_GBK" w:hAnsi="方正仿宋_GBK" w:cs="方正仿宋_GBK" w:hint="eastAsia"/>
          <w:szCs w:val="32"/>
        </w:rPr>
        <w:t>年度总体目标：</w:t>
      </w:r>
      <w:r>
        <w:rPr>
          <w:rFonts w:ascii="方正仿宋_GBK" w:hAnsi="方正仿宋_GBK" w:cs="方正仿宋_GBK" w:hint="eastAsia"/>
          <w:szCs w:val="32"/>
        </w:rPr>
        <w:lastRenderedPageBreak/>
        <w:t>已按时将羊市镇2021年城市维护项目资金拨付到位。该项目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31F48524" w14:textId="77777777" w:rsidR="006A4563" w:rsidRDefault="009427CD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0CA495FD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211AD192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（1）数量指标。垃圾清运约800吨/年。</w:t>
      </w:r>
    </w:p>
    <w:p w14:paraId="1CE68C88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（2）质量指标。垃圾清运质量达到98%，人员清扫时间达标。</w:t>
      </w:r>
    </w:p>
    <w:p w14:paraId="53AA039D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（3）时效指标。每天24小时内清运垃圾至甲高。</w:t>
      </w:r>
    </w:p>
    <w:p w14:paraId="3C597F71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507AF0FC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（1）经济效益。全镇受益。</w:t>
      </w:r>
    </w:p>
    <w:p w14:paraId="177BD2B5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（2）生态效益。人居环境改善100%。</w:t>
      </w:r>
    </w:p>
    <w:p w14:paraId="044F3775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6E0F44D7" w14:textId="7A6A1FCC" w:rsidR="006A4563" w:rsidRDefault="009427C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群众满意度达到</w:t>
      </w:r>
      <w:r w:rsidR="003B40A3">
        <w:rPr>
          <w:rFonts w:ascii="方正仿宋_GBK" w:hAnsi="方正仿宋_GBK" w:cs="方正仿宋_GBK"/>
          <w:szCs w:val="32"/>
        </w:rPr>
        <w:t>75</w:t>
      </w:r>
      <w:r>
        <w:rPr>
          <w:rFonts w:ascii="方正仿宋_GBK" w:hAnsi="方正仿宋_GBK" w:cs="方正仿宋_GBK" w:hint="eastAsia"/>
          <w:szCs w:val="32"/>
        </w:rPr>
        <w:t>%</w:t>
      </w:r>
    </w:p>
    <w:p w14:paraId="5AD0D4EE" w14:textId="77777777" w:rsidR="006A4563" w:rsidRDefault="009427C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18858CCC" w14:textId="0FB23E93" w:rsidR="006A4563" w:rsidRDefault="009427CD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3B40A3">
        <w:rPr>
          <w:rFonts w:ascii="仿宋_GB2312" w:eastAsia="仿宋_GB2312" w:hAnsi="仿宋_GB2312" w:cs="仿宋_GB2312"/>
          <w:color w:val="000000"/>
          <w:szCs w:val="32"/>
        </w:rPr>
        <w:t>97.5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56773BE2" w14:textId="77777777" w:rsidR="006A4563" w:rsidRDefault="009427C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37413BC6" w14:textId="77777777" w:rsidR="006A4563" w:rsidRDefault="009427CD">
      <w:pPr>
        <w:adjustRightInd w:val="0"/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5C9ED945" w14:textId="77777777" w:rsidR="006A4563" w:rsidRDefault="009427C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55020AB3" w14:textId="77777777" w:rsidR="006A4563" w:rsidRDefault="009427C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4A615EAD" w14:textId="77777777" w:rsidR="006A4563" w:rsidRDefault="006A4563">
      <w:pPr>
        <w:pStyle w:val="Default"/>
        <w:spacing w:line="600" w:lineRule="exact"/>
        <w:ind w:firstLineChars="1400" w:firstLine="4480"/>
        <w:rPr>
          <w:sz w:val="32"/>
          <w:szCs w:val="32"/>
        </w:rPr>
      </w:pPr>
    </w:p>
    <w:p w14:paraId="1479F109" w14:textId="77777777" w:rsidR="006A4563" w:rsidRDefault="009427CD">
      <w:pPr>
        <w:pStyle w:val="Default"/>
        <w:spacing w:line="600" w:lineRule="exact"/>
        <w:ind w:firstLineChars="1400" w:firstLine="4480"/>
        <w:rPr>
          <w:sz w:val="32"/>
          <w:szCs w:val="32"/>
        </w:rPr>
      </w:pPr>
      <w:r>
        <w:rPr>
          <w:rFonts w:hint="eastAsia"/>
          <w:sz w:val="32"/>
          <w:szCs w:val="32"/>
        </w:rPr>
        <w:t>奉节县羊市镇人民政府</w:t>
      </w:r>
    </w:p>
    <w:p w14:paraId="2520A61C" w14:textId="77777777" w:rsidR="006A4563" w:rsidRDefault="009427CD">
      <w:pPr>
        <w:adjustRightInd w:val="0"/>
        <w:spacing w:line="600" w:lineRule="exact"/>
      </w:pPr>
      <w:r>
        <w:rPr>
          <w:rFonts w:hint="eastAsia"/>
          <w:szCs w:val="32"/>
        </w:rPr>
        <w:t xml:space="preserve">                              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日</w:t>
      </w:r>
    </w:p>
    <w:sectPr w:rsidR="006A4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81ACC" w14:textId="77777777" w:rsidR="00D05BB7" w:rsidRDefault="00D05BB7" w:rsidP="00520A12">
      <w:r>
        <w:separator/>
      </w:r>
    </w:p>
  </w:endnote>
  <w:endnote w:type="continuationSeparator" w:id="0">
    <w:p w14:paraId="715CFE39" w14:textId="77777777" w:rsidR="00D05BB7" w:rsidRDefault="00D05BB7" w:rsidP="0052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583E" w14:textId="77777777" w:rsidR="00D05BB7" w:rsidRDefault="00D05BB7" w:rsidP="00520A12">
      <w:r>
        <w:separator/>
      </w:r>
    </w:p>
  </w:footnote>
  <w:footnote w:type="continuationSeparator" w:id="0">
    <w:p w14:paraId="5A32ED66" w14:textId="77777777" w:rsidR="00D05BB7" w:rsidRDefault="00D05BB7" w:rsidP="00520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312DF7"/>
    <w:rsid w:val="003B40A3"/>
    <w:rsid w:val="00520A12"/>
    <w:rsid w:val="006A4563"/>
    <w:rsid w:val="009427CD"/>
    <w:rsid w:val="00C00B3E"/>
    <w:rsid w:val="00D05BB7"/>
    <w:rsid w:val="0E156E86"/>
    <w:rsid w:val="0FCA58F7"/>
    <w:rsid w:val="180076BA"/>
    <w:rsid w:val="363C0CCE"/>
    <w:rsid w:val="44297342"/>
    <w:rsid w:val="5350270A"/>
    <w:rsid w:val="5EBC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4BDE7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520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20A12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520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20A12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6</cp:revision>
  <dcterms:created xsi:type="dcterms:W3CDTF">2022-03-22T03:57:00Z</dcterms:created>
  <dcterms:modified xsi:type="dcterms:W3CDTF">2022-04-20T08:50:00Z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