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151E" w14:textId="77777777" w:rsidR="00F31667" w:rsidRDefault="00E16AE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6E381FCC" w14:textId="77777777" w:rsidR="00F31667" w:rsidRDefault="00E16AE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关于2021年因灾倒塌和严重损坏民房恢复重建补助资金项目支出自评报告</w:t>
      </w:r>
    </w:p>
    <w:p w14:paraId="7A28D7B5" w14:textId="77777777" w:rsidR="00F31667" w:rsidRDefault="00F31667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0BE82BAD" w14:textId="77777777" w:rsidR="00F31667" w:rsidRDefault="00E16AE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4E03522" w14:textId="77777777" w:rsidR="00F31667" w:rsidRDefault="00E16AE2">
      <w:pPr>
        <w:tabs>
          <w:tab w:val="left" w:pos="6765"/>
        </w:tabs>
        <w:spacing w:line="56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 w:rsidRPr="00BA760A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奉节县财政局《关于下达2021年因灾倒塌和严重损坏民房恢复重建补助资金的通知》（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奉节财建〔2021〕184号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0863366B" w14:textId="77777777" w:rsidR="00F31667" w:rsidRDefault="00E16AE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612B4AE9" w14:textId="77777777" w:rsidR="00F31667" w:rsidRDefault="00E16AE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54E5B4A5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1.项目资金到位情况，该项目资金总额共计82000元全额到位，资金到位率100%。</w:t>
      </w:r>
    </w:p>
    <w:p w14:paraId="0B4FFC48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2.项目资金执行情况，该项目资金总额82000元已全部用于项目建设，执行率100%。</w:t>
      </w:r>
    </w:p>
    <w:p w14:paraId="168DFD92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，在项目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 w14:paraId="60459258" w14:textId="77777777" w:rsidR="00F31667" w:rsidRDefault="00E16AE2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680C1EAC" w14:textId="77777777" w:rsidR="00F31667" w:rsidRDefault="00E16AE2">
      <w:pPr>
        <w:pStyle w:val="Default"/>
      </w:pPr>
      <w:r>
        <w:rPr>
          <w:rFonts w:hint="eastAsia"/>
        </w:rPr>
        <w:t xml:space="preserve">      </w:t>
      </w:r>
      <w:r>
        <w:rPr>
          <w:rFonts w:ascii="方正仿宋_GBK" w:eastAsia="方正仿宋_GBK" w:hAnsi="方正仿宋_GBK" w:cs="方正仿宋_GBK" w:hint="eastAsia"/>
          <w:bCs/>
          <w:color w:val="auto"/>
          <w:kern w:val="2"/>
          <w:sz w:val="32"/>
          <w:szCs w:val="32"/>
        </w:rPr>
        <w:t>我镇2020年度因灾倒塌和严重损坏民房恢复重建补助资金共救助6户26人，全部足额发放到受灾群众手中，保障了受灾群众的房屋重建和维修。</w:t>
      </w:r>
    </w:p>
    <w:p w14:paraId="34018B1F" w14:textId="77777777" w:rsidR="00F31667" w:rsidRDefault="00E16AE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lastRenderedPageBreak/>
        <w:t>（三）绩效目标完成情况分析。</w:t>
      </w:r>
      <w:r>
        <w:rPr>
          <w:rFonts w:ascii="方正仿宋_GBK" w:hAnsi="方正仿宋_GBK" w:cs="方正仿宋_GBK" w:hint="eastAsia"/>
          <w:szCs w:val="32"/>
        </w:rPr>
        <w:t>（根据年初绩效目标及指标逐项分析）</w:t>
      </w:r>
    </w:p>
    <w:p w14:paraId="3A42E78C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33B9C40C" w14:textId="2063CA43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（1）数量指标：共救助受灾群众</w:t>
      </w:r>
      <w:r w:rsidR="00847A41">
        <w:rPr>
          <w:rFonts w:ascii="方正仿宋_GBK" w:hAnsi="方正仿宋_GBK" w:cs="方正仿宋_GBK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户。</w:t>
      </w:r>
    </w:p>
    <w:p w14:paraId="78A2C032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（2）质量指标：应急资金下拨率100%。按照倒损房重建补助6000元/间，损房按照不低于2000元/间进行救助补助，82000元下发到受灾群众手中。</w:t>
      </w:r>
    </w:p>
    <w:p w14:paraId="16B43514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（4）成本指标：救助受灾群众补助100%。所有受灾群众均得到补助。</w:t>
      </w:r>
    </w:p>
    <w:p w14:paraId="1A64FDEF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F6E801C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（1）经济效益：通过发放补助缓解受灾群众经济损失，缓解群众经济负担。</w:t>
      </w:r>
    </w:p>
    <w:p w14:paraId="3D35742F" w14:textId="77777777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（2）可持续影响：通过实施提高受灾群众抵御灾害的能力，有效降低下次灾害带来的不利影响。</w:t>
      </w:r>
    </w:p>
    <w:p w14:paraId="46B709E3" w14:textId="2DEF4E00" w:rsidR="00F31667" w:rsidRDefault="00E16AE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3.满意度指标完成情况分析。受益群众满意度</w:t>
      </w:r>
      <w:r w:rsidR="00581241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%，为接收受灾群众的投诉。</w:t>
      </w:r>
    </w:p>
    <w:p w14:paraId="770328FF" w14:textId="77777777" w:rsidR="00F31667" w:rsidRDefault="00E16AE2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4F48AF2E" w14:textId="77777777" w:rsidR="00F31667" w:rsidRPr="00344341" w:rsidRDefault="00E16AE2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</w:t>
      </w:r>
      <w:r w:rsidRPr="00344341">
        <w:rPr>
          <w:rFonts w:ascii="仿宋_GB2312" w:eastAsia="仿宋_GB2312" w:hAnsi="仿宋_GB2312" w:cs="仿宋_GB2312" w:hint="eastAsia"/>
          <w:color w:val="000000"/>
          <w:szCs w:val="32"/>
        </w:rPr>
        <w:t>优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14:paraId="7093ACB0" w14:textId="77777777" w:rsidR="00905628" w:rsidRPr="00905628" w:rsidRDefault="00905628" w:rsidP="0090562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 w:rsidRPr="00905628"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6C54D698" w14:textId="77777777" w:rsidR="00905628" w:rsidRPr="00905628" w:rsidRDefault="00905628" w:rsidP="00905628">
      <w:pPr>
        <w:adjustRightInd w:val="0"/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905628">
        <w:rPr>
          <w:rFonts w:ascii="方正仿宋_GBK" w:hAnsi="方正仿宋_GBK" w:cs="方正仿宋_GBK" w:hint="eastAsia"/>
          <w:szCs w:val="32"/>
        </w:rPr>
        <w:t>无偏离绩效目标现象。</w:t>
      </w:r>
    </w:p>
    <w:p w14:paraId="0DB96C66" w14:textId="77777777" w:rsidR="00905628" w:rsidRPr="00905628" w:rsidRDefault="00905628" w:rsidP="0090562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 w:rsidRPr="00905628"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1D803D2E" w14:textId="77777777" w:rsidR="00905628" w:rsidRPr="00905628" w:rsidRDefault="00905628" w:rsidP="0090562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905628"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5BB7C30F" w14:textId="77777777" w:rsidR="00905628" w:rsidRPr="00905628" w:rsidRDefault="00905628" w:rsidP="00905628">
      <w:pPr>
        <w:autoSpaceDE w:val="0"/>
        <w:autoSpaceDN w:val="0"/>
        <w:adjustRightInd w:val="0"/>
        <w:spacing w:line="600" w:lineRule="exact"/>
        <w:ind w:firstLineChars="1400" w:firstLine="4480"/>
        <w:jc w:val="left"/>
        <w:rPr>
          <w:rFonts w:ascii="方正仿宋_GBK"/>
          <w:color w:val="000000"/>
          <w:kern w:val="0"/>
          <w:szCs w:val="32"/>
        </w:rPr>
      </w:pPr>
    </w:p>
    <w:p w14:paraId="33C2FCE1" w14:textId="77777777" w:rsidR="00905628" w:rsidRPr="00905628" w:rsidRDefault="00905628" w:rsidP="00905628"/>
    <w:p w14:paraId="5A6C02D4" w14:textId="77777777" w:rsidR="00905628" w:rsidRPr="00905628" w:rsidRDefault="00905628" w:rsidP="00905628">
      <w:pPr>
        <w:autoSpaceDE w:val="0"/>
        <w:autoSpaceDN w:val="0"/>
        <w:adjustRightInd w:val="0"/>
        <w:spacing w:line="600" w:lineRule="exact"/>
        <w:ind w:firstLineChars="1400" w:firstLine="4480"/>
        <w:jc w:val="left"/>
        <w:rPr>
          <w:rFonts w:ascii="方正仿宋_GBK"/>
          <w:color w:val="000000"/>
          <w:kern w:val="0"/>
          <w:szCs w:val="32"/>
        </w:rPr>
      </w:pPr>
      <w:r w:rsidRPr="00905628">
        <w:rPr>
          <w:rFonts w:ascii="方正仿宋_GBK" w:hint="eastAsia"/>
          <w:color w:val="000000"/>
          <w:kern w:val="0"/>
          <w:szCs w:val="32"/>
        </w:rPr>
        <w:t>奉节县羊市镇人民政府</w:t>
      </w:r>
    </w:p>
    <w:p w14:paraId="7CB5569A" w14:textId="77777777" w:rsidR="00905628" w:rsidRPr="00905628" w:rsidRDefault="00905628" w:rsidP="00905628">
      <w:pPr>
        <w:adjustRightInd w:val="0"/>
        <w:spacing w:line="600" w:lineRule="exact"/>
      </w:pPr>
      <w:r w:rsidRPr="00905628">
        <w:rPr>
          <w:rFonts w:hint="eastAsia"/>
          <w:szCs w:val="32"/>
        </w:rPr>
        <w:t xml:space="preserve">                              2022</w:t>
      </w:r>
      <w:r w:rsidRPr="00905628">
        <w:rPr>
          <w:rFonts w:hint="eastAsia"/>
          <w:szCs w:val="32"/>
        </w:rPr>
        <w:t>年</w:t>
      </w:r>
      <w:r w:rsidRPr="00905628">
        <w:rPr>
          <w:rFonts w:hint="eastAsia"/>
          <w:szCs w:val="32"/>
        </w:rPr>
        <w:t>3</w:t>
      </w:r>
      <w:r w:rsidRPr="00905628">
        <w:rPr>
          <w:rFonts w:hint="eastAsia"/>
          <w:szCs w:val="32"/>
        </w:rPr>
        <w:t>月</w:t>
      </w:r>
      <w:r w:rsidRPr="00905628">
        <w:rPr>
          <w:rFonts w:hint="eastAsia"/>
          <w:szCs w:val="32"/>
        </w:rPr>
        <w:t>28</w:t>
      </w:r>
      <w:r w:rsidRPr="00905628">
        <w:rPr>
          <w:rFonts w:hint="eastAsia"/>
          <w:szCs w:val="32"/>
        </w:rPr>
        <w:t>日</w:t>
      </w:r>
    </w:p>
    <w:p w14:paraId="32754AF5" w14:textId="77777777" w:rsidR="00F31667" w:rsidRPr="00905628" w:rsidRDefault="00F31667"/>
    <w:sectPr w:rsidR="00F31667" w:rsidRPr="00905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D926E" w14:textId="77777777" w:rsidR="004B31B0" w:rsidRDefault="004B31B0" w:rsidP="00BA760A">
      <w:r>
        <w:separator/>
      </w:r>
    </w:p>
  </w:endnote>
  <w:endnote w:type="continuationSeparator" w:id="0">
    <w:p w14:paraId="23E799F7" w14:textId="77777777" w:rsidR="004B31B0" w:rsidRDefault="004B31B0" w:rsidP="00BA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FB6F" w14:textId="77777777" w:rsidR="004B31B0" w:rsidRDefault="004B31B0" w:rsidP="00BA760A">
      <w:r>
        <w:separator/>
      </w:r>
    </w:p>
  </w:footnote>
  <w:footnote w:type="continuationSeparator" w:id="0">
    <w:p w14:paraId="4476F25C" w14:textId="77777777" w:rsidR="004B31B0" w:rsidRDefault="004B31B0" w:rsidP="00BA7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8A40D8"/>
    <w:multiLevelType w:val="singleLevel"/>
    <w:tmpl w:val="E68A40D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13714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224EAC"/>
    <w:rsid w:val="00344341"/>
    <w:rsid w:val="004462B2"/>
    <w:rsid w:val="004B31B0"/>
    <w:rsid w:val="00581241"/>
    <w:rsid w:val="00847A41"/>
    <w:rsid w:val="00905628"/>
    <w:rsid w:val="00BA760A"/>
    <w:rsid w:val="00C142D2"/>
    <w:rsid w:val="00E16AE2"/>
    <w:rsid w:val="00F31667"/>
    <w:rsid w:val="14D5248A"/>
    <w:rsid w:val="223A2CB3"/>
    <w:rsid w:val="363C0CCE"/>
    <w:rsid w:val="44093300"/>
    <w:rsid w:val="57146D97"/>
    <w:rsid w:val="604163AE"/>
    <w:rsid w:val="60FB469E"/>
    <w:rsid w:val="7B98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0D5A0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uiPriority w:val="99"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BA7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A760A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A7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A760A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8</cp:revision>
  <dcterms:created xsi:type="dcterms:W3CDTF">2022-03-22T03:57:00Z</dcterms:created>
  <dcterms:modified xsi:type="dcterms:W3CDTF">2022-05-10T12:04:00Z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