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奉节县羊市镇人民政府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关于2020年度村（社区）干部绩效补贴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项目支出自评报告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spacing w:line="600" w:lineRule="exact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根据《关于下达2020年度村（社区）干部绩效补贴的通知》（奉节财农〔2021〕57号），在下达资金预算时同步下达了绩效目标。县财政拨付2020年度村（社区）干部绩效补贴资金总额共计10.91万元，将资金用于该项目建设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该项目资金总额共计10.91万元全额到位，全部调入羊市镇党建办，资金到位率100%。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该项目资金总额共计10.91万元已全部用于项目建设，执行率100%。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在资金管理上强化责任意识，建立健全管理制度，落实配套资，镇党建办成立专门小组负责该项目的资金管理，定期调度资金拨付情况，提高预算执行效率和资金使用效益，确保财政资金使用安全。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2021年度羊市镇严格按照县级标准，按照规定进行该项目建设，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总体绩效目标完成情况整体较好，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年度总体目标：对羊市镇2020年度村（社区）干部发放绩效补贴。该项目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已达到总体效绩目标。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spacing w:line="600" w:lineRule="exact"/>
        <w:ind w:firstLine="640" w:firstLineChars="20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int="eastAsia" w:hAnsi="方正仿宋_GBK" w:cs="方正仿宋_GBK"/>
          <w:sz w:val="32"/>
          <w:szCs w:val="32"/>
        </w:rPr>
        <w:t>对羊市镇2020年度村（社区）干部发放生活补助，补助人数35人，补助天数为一年。</w:t>
      </w:r>
      <w:r>
        <w:rPr>
          <w:rFonts w:hint="eastAsia" w:hAnsi="方正仿宋_GBK" w:cs="方正仿宋_GBK"/>
          <w:color w:val="auto"/>
          <w:kern w:val="2"/>
          <w:sz w:val="32"/>
          <w:szCs w:val="32"/>
        </w:rPr>
        <w:t>均已完成年初指标值。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pStyle w:val="2"/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补助率达到100%，对羊市镇</w:t>
      </w:r>
      <w:r>
        <w:rPr>
          <w:rFonts w:hint="eastAsia" w:hAnsi="方正仿宋_GBK" w:cs="方正仿宋_GBK"/>
          <w:sz w:val="32"/>
          <w:szCs w:val="32"/>
        </w:rPr>
        <w:t>2020年度村（社区）干部</w:t>
      </w:r>
      <w:r>
        <w:rPr>
          <w:rFonts w:hint="eastAsia"/>
          <w:sz w:val="32"/>
          <w:szCs w:val="32"/>
        </w:rPr>
        <w:t>全部进行了补助。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（3）成本指标。</w:t>
      </w:r>
    </w:p>
    <w:p>
      <w:pPr>
        <w:pStyle w:val="2"/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 w:hAnsi="方正仿宋_GBK" w:cs="方正仿宋_GBK"/>
          <w:sz w:val="32"/>
          <w:szCs w:val="32"/>
        </w:rPr>
        <w:t>对羊市镇2020年度村（社区）干部</w:t>
      </w:r>
      <w:r>
        <w:rPr>
          <w:rFonts w:hint="eastAsia"/>
          <w:sz w:val="32"/>
          <w:szCs w:val="32"/>
        </w:rPr>
        <w:t>进行生活补助，</w:t>
      </w:r>
      <w:r>
        <w:rPr>
          <w:rFonts w:hint="eastAsia" w:hAnsi="方正仿宋_GBK" w:cs="方正仿宋_GBK"/>
          <w:sz w:val="32"/>
          <w:szCs w:val="32"/>
        </w:rPr>
        <w:t>补助标准0-10000/年/人，补助天数为一年，共10.91万元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（1）社会效益。</w:t>
      </w:r>
    </w:p>
    <w:p>
      <w:pPr>
        <w:pStyle w:val="2"/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年初设定目标为激励村（社区）干部干事创业。该指标均已完成年初指标值。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pStyle w:val="2"/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 w:hAnsi="方正仿宋_GBK" w:cs="方正仿宋_GBK"/>
          <w:sz w:val="32"/>
          <w:szCs w:val="32"/>
        </w:rPr>
        <w:t>羊市镇2020年度村（社区）干部绩效补贴</w:t>
      </w:r>
      <w:r>
        <w:rPr>
          <w:rFonts w:hint="eastAsia"/>
          <w:sz w:val="32"/>
          <w:szCs w:val="32"/>
        </w:rPr>
        <w:t>群众满意度年初设定目标为≥95%，实际完成值为</w:t>
      </w:r>
      <w:r>
        <w:rPr>
          <w:rFonts w:hint="eastAsia"/>
          <w:sz w:val="32"/>
          <w:szCs w:val="32"/>
          <w:lang w:val="en-US" w:eastAsia="zh-CN"/>
        </w:rPr>
        <w:t>90</w:t>
      </w:r>
      <w:r>
        <w:rPr>
          <w:rFonts w:hint="eastAsia"/>
          <w:sz w:val="32"/>
          <w:szCs w:val="32"/>
        </w:rPr>
        <w:t>%。已完成年初设置目标值。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pStyle w:val="2"/>
        <w:spacing w:line="60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 w:val="32"/>
          <w:szCs w:val="32"/>
        </w:rPr>
        <w:t>该项目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没有偏离绩效目标。</w:t>
      </w:r>
    </w:p>
    <w:p>
      <w:pPr>
        <w:pStyle w:val="2"/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此项目中无其他需要说明的问题。</w:t>
      </w:r>
    </w:p>
    <w:p>
      <w:pPr>
        <w:pStyle w:val="2"/>
        <w:spacing w:line="600" w:lineRule="exact"/>
        <w:rPr>
          <w:rFonts w:hAnsi="方正仿宋_GBK" w:cs="方正仿宋_GBK"/>
          <w:sz w:val="32"/>
          <w:szCs w:val="32"/>
        </w:rPr>
      </w:pPr>
    </w:p>
    <w:p>
      <w:pPr>
        <w:spacing w:line="600" w:lineRule="exact"/>
        <w:ind w:firstLine="4160" w:firstLineChars="1300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奉节县羊市镇人民政府</w:t>
      </w:r>
    </w:p>
    <w:p>
      <w:pPr>
        <w:spacing w:line="600" w:lineRule="exact"/>
        <w:ind w:firstLine="4160" w:firstLineChars="1300"/>
        <w:jc w:val="center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2022年3月24日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70E1A"/>
    <w:multiLevelType w:val="singleLevel"/>
    <w:tmpl w:val="74970E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6449D"/>
    <w:rsid w:val="003159B7"/>
    <w:rsid w:val="003909AA"/>
    <w:rsid w:val="0069332D"/>
    <w:rsid w:val="00740A1B"/>
    <w:rsid w:val="00C76133"/>
    <w:rsid w:val="091F23B4"/>
    <w:rsid w:val="0F5737C5"/>
    <w:rsid w:val="133C342A"/>
    <w:rsid w:val="18EA76FD"/>
    <w:rsid w:val="1A1E0EE6"/>
    <w:rsid w:val="1BFF782B"/>
    <w:rsid w:val="1DD63E3B"/>
    <w:rsid w:val="214803F5"/>
    <w:rsid w:val="21C7546E"/>
    <w:rsid w:val="22FF364B"/>
    <w:rsid w:val="25FD65BA"/>
    <w:rsid w:val="27646F0F"/>
    <w:rsid w:val="2924578B"/>
    <w:rsid w:val="394A4653"/>
    <w:rsid w:val="3BD61EFF"/>
    <w:rsid w:val="427C66F7"/>
    <w:rsid w:val="4F4B269B"/>
    <w:rsid w:val="513B3822"/>
    <w:rsid w:val="54243D00"/>
    <w:rsid w:val="57A81800"/>
    <w:rsid w:val="58A13609"/>
    <w:rsid w:val="598C299F"/>
    <w:rsid w:val="6816449D"/>
    <w:rsid w:val="7880443D"/>
    <w:rsid w:val="7ADB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</Words>
  <Characters>841</Characters>
  <Lines>7</Lines>
  <Paragraphs>1</Paragraphs>
  <TotalTime>2</TotalTime>
  <ScaleCrop>false</ScaleCrop>
  <LinksUpToDate>false</LinksUpToDate>
  <CharactersWithSpaces>987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2021-04-19T08:54:00Z</dcterms:created>
  <dc:creator>Administrator</dc:creator>
  <cp:lastModifiedBy>Administrator</cp:lastModifiedBy>
  <dcterms:modified xsi:type="dcterms:W3CDTF">2022-04-20T03:42:53Z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959D9139C2DC42AFA7BC0DDA8C1C21A3</vt:lpwstr>
  </property>
  <property fmtid="{D5CDD505-2E9C-101B-9397-08002B2CF9AE}" pid="4" name="KSOSaveFontToCloudKey">
    <vt:lpwstr>408403167_btnclosed</vt:lpwstr>
  </property>
</Properties>
</file>