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77E8C" w14:textId="77777777" w:rsidR="00B41E71" w:rsidRDefault="00A75B2F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25EE76E2" w14:textId="77777777" w:rsidR="00B41E71" w:rsidRDefault="00A75B2F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关于2020年90岁以上老年人高龄补贴</w:t>
      </w:r>
    </w:p>
    <w:p w14:paraId="48539484" w14:textId="77777777" w:rsidR="00B41E71" w:rsidRDefault="00A75B2F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497572AE" w14:textId="77777777" w:rsidR="00B41E71" w:rsidRDefault="00B41E71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39BD582D" w14:textId="77777777" w:rsidR="00B41E71" w:rsidRDefault="00A75B2F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2FEC7D75" w14:textId="77777777" w:rsidR="00B41E71" w:rsidRDefault="00A75B2F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EE6548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奉节县财政局《关于下达90岁及以上老年人2020年高龄津贴的通知》（奉节财社</w:t>
      </w:r>
      <w:r w:rsidRPr="00F86841">
        <w:rPr>
          <w:rFonts w:ascii="方正仿宋_GBK" w:hAnsi="方正仿宋_GBK" w:cs="方正仿宋_GBK" w:hint="eastAsia"/>
          <w:szCs w:val="32"/>
        </w:rPr>
        <w:t>〔2021〕4号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1E95B371" w14:textId="77777777" w:rsidR="00B41E71" w:rsidRDefault="00A75B2F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7011C9E5" w14:textId="77777777" w:rsidR="00B41E71" w:rsidRDefault="00A75B2F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（一）资金投入情况分析。</w:t>
      </w:r>
    </w:p>
    <w:p w14:paraId="757B39D8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2021年1月收到该项目资金3.91万元，共计到位3.91万元；2021年1月支付该项目资金3.91万元；我单位严格将该项资金用于符合条件的高龄老年人，确保资金使用到位。</w:t>
      </w:r>
    </w:p>
    <w:p w14:paraId="136703CA" w14:textId="77777777" w:rsidR="00B41E71" w:rsidRDefault="00A75B2F">
      <w:pPr>
        <w:spacing w:line="600" w:lineRule="exact"/>
        <w:ind w:leftChars="200" w:left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（二）总体绩效目标完成情况分析。</w:t>
      </w:r>
    </w:p>
    <w:p w14:paraId="72091AA5" w14:textId="77777777" w:rsidR="00B41E71" w:rsidRDefault="00A75B2F">
      <w:pPr>
        <w:pStyle w:val="a0"/>
        <w:spacing w:after="0" w:line="600" w:lineRule="exact"/>
        <w:rPr>
          <w:rFonts w:ascii="方正仿宋_GBK" w:eastAsia="方正仿宋_GBK" w:hAnsi="方正仿宋_GBK" w:cs="方正仿宋_GBK"/>
        </w:rPr>
      </w:pPr>
      <w:r>
        <w:rPr>
          <w:rFonts w:hint="eastAsia"/>
        </w:rPr>
        <w:t xml:space="preserve">   </w:t>
      </w:r>
      <w:r>
        <w:rPr>
          <w:rFonts w:ascii="方正仿宋_GBK" w:eastAsia="方正仿宋_GBK" w:hAnsi="方正仿宋_GBK" w:cs="方正仿宋_GBK" w:hint="eastAsia"/>
        </w:rPr>
        <w:t xml:space="preserve"> 该项目绩效目标完成情况良好，达到了预期目标。</w:t>
      </w:r>
    </w:p>
    <w:p w14:paraId="625029F8" w14:textId="77777777" w:rsidR="00B41E71" w:rsidRDefault="00A75B2F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（三）绩效目标完成情况分析。</w:t>
      </w:r>
    </w:p>
    <w:p w14:paraId="3866FD04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620547D6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（1）数量指标。共解决42人90-99岁高龄老年人的基本生活问题。</w:t>
      </w:r>
    </w:p>
    <w:p w14:paraId="7FA1BE38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（2）质量指标。完成辖区适龄老年人的保障工作，确保不漏一人。</w:t>
      </w:r>
    </w:p>
    <w:p w14:paraId="7B0B769B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（3）时效指标。该项目确保在12月份之前全部完成。</w:t>
      </w:r>
    </w:p>
    <w:p w14:paraId="01D219B7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74312944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（1）社会效益。提升了社会的稳定水平，确保了社会的繁荣稳定。</w:t>
      </w:r>
    </w:p>
    <w:p w14:paraId="1D0900DB" w14:textId="6CCBEDF0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3.满意度指标完成情况分析。提升了受益群众的满意度，满意度达到</w:t>
      </w:r>
      <w:r w:rsidR="009208B6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7D72925E" w14:textId="77777777" w:rsidR="00B41E71" w:rsidRDefault="00A75B2F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2F6624EC" w14:textId="4A041F80" w:rsidR="00B41E71" w:rsidRDefault="00A75B2F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9208B6">
        <w:rPr>
          <w:rFonts w:ascii="仿宋_GB2312" w:eastAsia="仿宋_GB2312" w:hAnsi="仿宋_GB2312" w:cs="仿宋_GB2312"/>
          <w:color w:val="000000"/>
          <w:szCs w:val="32"/>
        </w:rPr>
        <w:t>99.5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7CA3467A" w14:textId="77777777" w:rsidR="00B41E71" w:rsidRDefault="00A75B2F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1ED3A0DF" w14:textId="77777777" w:rsidR="00B41E71" w:rsidRDefault="00A75B2F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绩效指标全部完成，政策执行或项目实施中不存在问题。</w:t>
      </w:r>
    </w:p>
    <w:p w14:paraId="37CF49E1" w14:textId="77777777" w:rsidR="00B41E71" w:rsidRDefault="00A75B2F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2651FF6D" w14:textId="77777777" w:rsidR="00B41E71" w:rsidRDefault="00A75B2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无其他需要说明的问题。</w:t>
      </w:r>
    </w:p>
    <w:p w14:paraId="32C0C566" w14:textId="77777777" w:rsidR="00B41E71" w:rsidRDefault="00B41E71">
      <w:pPr>
        <w:pStyle w:val="a0"/>
        <w:spacing w:line="600" w:lineRule="exact"/>
        <w:rPr>
          <w:rFonts w:ascii="方正仿宋_GBK" w:hAnsi="方正仿宋_GBK" w:cs="方正仿宋_GBK"/>
          <w:szCs w:val="32"/>
        </w:rPr>
      </w:pPr>
    </w:p>
    <w:p w14:paraId="2861BADD" w14:textId="77777777" w:rsidR="00B41E71" w:rsidRDefault="00A75B2F">
      <w:pPr>
        <w:pStyle w:val="a0"/>
        <w:spacing w:line="600" w:lineRule="exact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          </w:t>
      </w: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484A7DD6" w14:textId="77777777" w:rsidR="00B41E71" w:rsidRDefault="00A75B2F">
      <w:pPr>
        <w:pStyle w:val="a0"/>
        <w:spacing w:line="600" w:lineRule="exact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          2022</w:t>
      </w:r>
      <w:r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28</w:t>
      </w:r>
    </w:p>
    <w:p w14:paraId="6CCA5481" w14:textId="77777777" w:rsidR="00B41E71" w:rsidRDefault="00B41E71"/>
    <w:sectPr w:rsidR="00B4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43C58" w14:textId="77777777" w:rsidR="00E11641" w:rsidRDefault="00E11641" w:rsidP="00F86841">
      <w:r>
        <w:separator/>
      </w:r>
    </w:p>
  </w:endnote>
  <w:endnote w:type="continuationSeparator" w:id="0">
    <w:p w14:paraId="57749D60" w14:textId="77777777" w:rsidR="00E11641" w:rsidRDefault="00E11641" w:rsidP="00F8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F2099" w14:textId="77777777" w:rsidR="00E11641" w:rsidRDefault="00E11641" w:rsidP="00F86841">
      <w:r>
        <w:separator/>
      </w:r>
    </w:p>
  </w:footnote>
  <w:footnote w:type="continuationSeparator" w:id="0">
    <w:p w14:paraId="3A87FDE7" w14:textId="77777777" w:rsidR="00E11641" w:rsidRDefault="00E11641" w:rsidP="00F86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9208B6"/>
    <w:rsid w:val="00A75B2F"/>
    <w:rsid w:val="00B41E71"/>
    <w:rsid w:val="00E11641"/>
    <w:rsid w:val="00EE6548"/>
    <w:rsid w:val="00F86841"/>
    <w:rsid w:val="00FE466E"/>
    <w:rsid w:val="18C70378"/>
    <w:rsid w:val="19213715"/>
    <w:rsid w:val="1F4B4151"/>
    <w:rsid w:val="2A7D15F6"/>
    <w:rsid w:val="2F89439F"/>
    <w:rsid w:val="363C0CCE"/>
    <w:rsid w:val="642F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4F070C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F86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F86841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86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F86841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5</cp:revision>
  <dcterms:created xsi:type="dcterms:W3CDTF">2022-03-22T03:57:00Z</dcterms:created>
  <dcterms:modified xsi:type="dcterms:W3CDTF">2022-04-20T09:37:00Z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