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2022年老科技工作者协会工作经费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项目支出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自评报告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一、绩效目标分解下达情况</w:t>
      </w:r>
    </w:p>
    <w:p>
      <w:pPr>
        <w:spacing w:line="600" w:lineRule="exact"/>
        <w:ind w:firstLine="640" w:firstLineChars="200"/>
        <w:outlineLvl w:val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（一）县财政下达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项目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绩效目标情况。</w:t>
      </w:r>
    </w:p>
    <w:p>
      <w:pPr>
        <w:spacing w:line="600" w:lineRule="exact"/>
        <w:ind w:firstLine="640" w:firstLineChars="200"/>
        <w:outlineLvl w:val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奉节县财政局《关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科技工作者协会2022年度工作经费费的通知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》（奉节财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），在下达资金预算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10万元的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时同步下达了绩效目标。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二、绩效目标完成情况分析</w:t>
      </w:r>
    </w:p>
    <w:p>
      <w:pPr>
        <w:spacing w:line="600" w:lineRule="exact"/>
        <w:ind w:firstLine="640" w:firstLineChars="200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（一）资金投入情况分析。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项目资金到位情况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2022年7月收到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项目资金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10万元；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项目资金执行情况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2022年12月10日前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支付项目资金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10万元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项目资金管理情况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项目资金的使用全部实行专账管理，专款专用，严格把关，整个项目的运行完全按照我单位内部管理制度、县委、县政府及财政的有关规定执行。单位内部不定期进行抽查，严格人员作风，不存在违规违法的问题。各个项目资金使用与具体项目实施内容相符，绩效总目标和阶段性目标都已按照计划完成，未逾期。</w:t>
      </w:r>
    </w:p>
    <w:p>
      <w:pPr>
        <w:numPr>
          <w:ilvl w:val="0"/>
          <w:numId w:val="1"/>
        </w:numPr>
        <w:spacing w:line="600" w:lineRule="exact"/>
        <w:ind w:firstLine="640" w:firstLineChars="200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总体绩效目标完成情况分析。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通过本次专项资金使用情况的绩效自评，项目管理、财政支出符合财政绩效管理要求。项目的投入、产出与绩效，达到预期目标，资金使用效果良好。</w:t>
      </w:r>
    </w:p>
    <w:p>
      <w:pPr>
        <w:spacing w:line="600" w:lineRule="exact"/>
        <w:ind w:firstLine="640" w:firstLineChars="200"/>
        <w:outlineLvl w:val="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（三）绩效目标完成情况分析。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（根据年初绩效目标及指标逐项分析）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1.产出指标完成情况分析。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（1）数量指标。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default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调研次数任务计划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2次，实际完成3次；举办会议场次计划大于3次，实际举办完成会议6次；参会人次计划不少于500人次，实际参会人次达800余人次。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（2）质量指标。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意见建议被上级采纳次数2次，实际完成3次；调研活动参与度计划不低于90%，实际参与度达95%。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（3）时效指标。</w:t>
      </w:r>
    </w:p>
    <w:p>
      <w:pPr>
        <w:pStyle w:val="2"/>
        <w:numPr>
          <w:ilvl w:val="0"/>
          <w:numId w:val="0"/>
        </w:numPr>
        <w:ind w:left="640" w:leftChars="0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完成及时率计划98%，实际完成100%。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（4）成本指标。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不涉及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效益指标完成情况分析。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（1）经济效益。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不涉及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（2）社会效益。提升群众科学知识素养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，明显提升，全面完成任务。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（3）生态效益。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不涉及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（4）可持续影响。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3.满意度指标完成情况分析。</w:t>
      </w:r>
    </w:p>
    <w:p>
      <w:pPr>
        <w:pStyle w:val="2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参与人员满意度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指标，计划达95%，实际完成100%。</w:t>
      </w:r>
    </w:p>
    <w:p>
      <w:pPr>
        <w:numPr>
          <w:ilvl w:val="0"/>
          <w:numId w:val="0"/>
        </w:numPr>
        <w:spacing w:line="600" w:lineRule="exact"/>
        <w:ind w:left="640" w:leftChars="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三、绩效自评结果情况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通过认真开展单位项目支出绩效目标自评，综合评分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分，评价结果为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偏离绩效目标的原因和下一步改进措施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无偏离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绩效指标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的事项。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五、其他需要说明的问题</w:t>
      </w:r>
    </w:p>
    <w:p>
      <w:pPr>
        <w:spacing w:line="600" w:lineRule="exact"/>
        <w:ind w:firstLine="640" w:firstLineChars="200"/>
        <w:rPr>
          <w:rFonts w:hint="eastAsia" w:eastAsia="方正仿宋_GBK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中央巡视、各级审计和财政监督中发现的问题及其所涉及的金额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，目前未涉及到。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奉节县科学技术协会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 2022年5月9日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701" w:left="1531" w:header="851" w:footer="1134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p4It7swEAAEkDAAAOAAAAZHJzL2Uyb0RvYy54bWytU0tu2zAQ3Rfo&#10;HQjuY8pOHBSC5aBBkKJA0QRIewCaIi0C/GFIW/IF2ht01U33PZfPkSEtO02yC7qhhjOjN+/NDBdX&#10;gzVkKyFq7xo6nVSUSCd8q926od+/3Z59oCQm7lpuvJMN3clIr5bv3y36UMuZ77xpJRAEcbHuQ0O7&#10;lELNWBSdtDxOfJAOg8qD5QmvsGYt8B7RrWGzqrpkvYc2gBcyRvTeHIJ0WfCVkiLdKRVlIqahyC2V&#10;E8q5yidbLni9Bh46LUYa/A0sLNcOi56gbnjiZAP6FZTVAnz0Kk2Et8wrpYUsGlDNtHqh5qHjQRYt&#10;2JwYTm2K/w9WfN3eA9Etzo4Sxy2OaP/r5/733/2fH2Sa29OHWGPWQ8C8NFz7IaeO/ojOrHpQYPMX&#10;9RCMY6N3p+bKIRGBzouL+fR8TonA0Oy8mlfzjMKefg4Q0yfpLclGQwFnV1rKt19iOqQeU3It52+1&#10;MejntXHPHIiZPSwzPzDMVhpWw0h75dsdqulx7A11uJeUmM8Ou5o35GjA0VgdjU0Ave7KCuV6MXzc&#10;JCRRuOUKB9ixMM6rqBt3Ky/Ev/eS9fQClo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bziEn0QAA&#10;AAMBAAAPAAAAAAAAAAEAIAAAACIAAABkcnMvZG93bnJldi54bWxQSwECFAAUAAAACACHTuJAqeCL&#10;e7MBAABJAwAADgAAAAAAAAABACAAAAAg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13BC"/>
    <w:multiLevelType w:val="singleLevel"/>
    <w:tmpl w:val="3CC813B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E14FB"/>
    <w:rsid w:val="0505101D"/>
    <w:rsid w:val="07C437F2"/>
    <w:rsid w:val="1767281C"/>
    <w:rsid w:val="2FCE14FB"/>
    <w:rsid w:val="46643A72"/>
    <w:rsid w:val="4CAA1ACD"/>
    <w:rsid w:val="640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99"/>
    <w:pPr>
      <w:spacing w:line="560" w:lineRule="exact"/>
      <w:jc w:val="center"/>
    </w:pPr>
    <w:rPr>
      <w:rFonts w:ascii="仿宋_GB2312" w:eastAsia="仿宋_GB231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2023-05-08T05:18:00Z</dcterms:created>
  <dc:creator>WPS_329668143</dc:creator>
  <cp:lastModifiedBy>Administrator</cp:lastModifiedBy>
  <dcterms:modified xsi:type="dcterms:W3CDTF">2023-05-11T06:41:52Z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