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745" w:rsidRDefault="006D6745" w:rsidP="006D6745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  <w:r>
        <w:rPr>
          <w:rFonts w:ascii="方正仿宋_GBK" w:eastAsia="方正仿宋_GBK" w:hAnsi="宋体" w:cs="宋体" w:hint="eastAsia"/>
          <w:b/>
          <w:sz w:val="44"/>
          <w:szCs w:val="44"/>
        </w:rPr>
        <w:t>夔州派出所等业务技术用房租赁费用</w:t>
      </w:r>
    </w:p>
    <w:p w:rsidR="006D6745" w:rsidRDefault="006D6745" w:rsidP="006D6745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  <w:r>
        <w:rPr>
          <w:rFonts w:ascii="方正仿宋_GBK" w:eastAsia="方正仿宋_GBK" w:hAnsi="宋体" w:cs="宋体" w:hint="eastAsia"/>
          <w:b/>
          <w:sz w:val="44"/>
          <w:szCs w:val="44"/>
        </w:rPr>
        <w:t>项目支出自评报告</w:t>
      </w:r>
    </w:p>
    <w:p w:rsidR="006D6745" w:rsidRDefault="006D6745" w:rsidP="006D6745">
      <w:pPr>
        <w:spacing w:line="600" w:lineRule="exact"/>
        <w:ind w:firstLineChars="200" w:firstLine="560"/>
        <w:rPr>
          <w:rFonts w:ascii="方正仿宋_GBK" w:eastAsia="方正仿宋_GBK" w:hint="eastAsia"/>
          <w:sz w:val="28"/>
          <w:szCs w:val="28"/>
        </w:rPr>
      </w:pPr>
    </w:p>
    <w:p w:rsidR="006D6745" w:rsidRDefault="006D6745" w:rsidP="006D6745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一、绩效目标分解下达情况</w:t>
      </w:r>
    </w:p>
    <w:p w:rsidR="006D6745" w:rsidRDefault="006D6745" w:rsidP="006D6745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（一）县财政下达项目绩效目标情况。奉节县财政局《关</w:t>
      </w:r>
      <w:r>
        <w:rPr>
          <w:rFonts w:ascii="方正仿宋_GBK" w:hAnsi="方正仿宋_GBK" w:cs="方正仿宋_GBK" w:hint="eastAsia"/>
          <w:sz w:val="32"/>
          <w:szCs w:val="32"/>
        </w:rPr>
        <w:t>于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下达夔州派出所等业务技术用房租赁费用的通知》（奉节财行〔2021〕144号），在下达资金预算时同步下达了绩效目标。</w:t>
      </w:r>
    </w:p>
    <w:p w:rsidR="006D6745" w:rsidRDefault="006D6745" w:rsidP="006D6745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（二）部门资金安排、分解下达预算和绩效目标情况。县公安局将项目资金200万元全部用于夔州派出所、朱衣派出所、宝塔坪驾考中心、朱衣及白帝公巡中队业务技术用房租赁费用支出。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ab/>
      </w:r>
    </w:p>
    <w:p w:rsidR="006D6745" w:rsidRDefault="006D6745" w:rsidP="006D6745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二、绩效目标完成情况分析</w:t>
      </w:r>
    </w:p>
    <w:p w:rsidR="006D6745" w:rsidRDefault="006D6745" w:rsidP="006D6745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（一）资金投入情况分析。</w:t>
      </w:r>
    </w:p>
    <w:p w:rsidR="006D6745" w:rsidRDefault="006D6745" w:rsidP="006D674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县财政于2021年8月12日下达奉节财行〔2021〕144号资金文件后，于2021年8月17日进行预算指标分配。到2021年11月，本项目资金200万元已全部支付。县公安局对该专项资金做到专款专用，未挪用、未截留。</w:t>
      </w:r>
    </w:p>
    <w:p w:rsidR="006D6745" w:rsidRDefault="006D6745" w:rsidP="006D6745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（二）总体绩效目标完成情况分析。</w:t>
      </w:r>
    </w:p>
    <w:p w:rsidR="006D6745" w:rsidRDefault="006D6745" w:rsidP="006D6745">
      <w:pPr>
        <w:pStyle w:val="a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hint="eastAsia"/>
        </w:rPr>
        <w:t xml:space="preserve">    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 xml:space="preserve">  夔州派出所、朱衣派出所、朱衣公巡中队、宝塔坪驾考中心等都已租赁业务技术用房，办公条件良好。</w:t>
      </w:r>
    </w:p>
    <w:p w:rsidR="006D6745" w:rsidRDefault="006D6745" w:rsidP="006D6745">
      <w:pPr>
        <w:pStyle w:val="a0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（三）绩效目标完成情况分析。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（根据年初绩效目标及指标逐项分析）</w:t>
      </w:r>
    </w:p>
    <w:p w:rsidR="006D6745" w:rsidRDefault="006D6745" w:rsidP="006D674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1.产出指标完成情况分析。</w:t>
      </w:r>
    </w:p>
    <w:p w:rsidR="006D6745" w:rsidRDefault="006D6745" w:rsidP="006D674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（1）数量指标。本项目租赁面积为</w:t>
      </w:r>
      <w:r>
        <w:rPr>
          <w:rFonts w:ascii="方正仿宋_GBK" w:eastAsia="方正仿宋_GBK" w:hAnsi="方正仿宋_GBK" w:cs="方正仿宋_GBK"/>
          <w:sz w:val="32"/>
          <w:szCs w:val="32"/>
        </w:rPr>
        <w:t>7316.45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㎡。</w:t>
      </w:r>
    </w:p>
    <w:p w:rsidR="006D6745" w:rsidRDefault="006D6745" w:rsidP="006D674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（2）质量指标。本项目租赁合格率为100%。</w:t>
      </w:r>
    </w:p>
    <w:p w:rsidR="006D6745" w:rsidRDefault="006D6745" w:rsidP="006D674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（3）时效指标。本项目于2021年11月全部完成，按时完成率为100％。</w:t>
      </w:r>
    </w:p>
    <w:p w:rsidR="006D6745" w:rsidRDefault="006D6745" w:rsidP="006D674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（4）成本指标。本项目租赁成本为</w:t>
      </w:r>
      <w:r>
        <w:rPr>
          <w:rFonts w:ascii="方正仿宋_GBK" w:eastAsia="方正仿宋_GBK" w:hAnsi="方正仿宋_GBK" w:cs="方正仿宋_GBK"/>
          <w:sz w:val="32"/>
          <w:szCs w:val="32"/>
        </w:rPr>
        <w:t>273.36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元/㎡，小于年初设定目标。</w:t>
      </w:r>
    </w:p>
    <w:p w:rsidR="006D6745" w:rsidRDefault="006D6745" w:rsidP="006D674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2.效益指标完成情况分析。</w:t>
      </w:r>
    </w:p>
    <w:p w:rsidR="006D6745" w:rsidRDefault="006D6745" w:rsidP="006D674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（1）经济效益。本项目不涉及经济效益指标。</w:t>
      </w:r>
    </w:p>
    <w:p w:rsidR="006D6745" w:rsidRDefault="006D6745" w:rsidP="006D674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（2）社会效益。明显</w:t>
      </w:r>
      <w:r w:rsidRPr="00027D8B">
        <w:rPr>
          <w:rFonts w:ascii="方正仿宋_GBK" w:eastAsia="方正仿宋_GBK" w:hAnsi="方正仿宋_GBK" w:cs="方正仿宋_GBK" w:hint="eastAsia"/>
          <w:sz w:val="32"/>
          <w:szCs w:val="32"/>
        </w:rPr>
        <w:t>改善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了</w:t>
      </w:r>
      <w:r w:rsidRPr="00027D8B">
        <w:rPr>
          <w:rFonts w:ascii="方正仿宋_GBK" w:eastAsia="方正仿宋_GBK" w:hAnsi="方正仿宋_GBK" w:cs="方正仿宋_GBK" w:hint="eastAsia"/>
          <w:sz w:val="32"/>
          <w:szCs w:val="32"/>
        </w:rPr>
        <w:t>办公条件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6D6745" w:rsidRDefault="006D6745" w:rsidP="006D674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（3）生态效益。本项目不涉及生态效益。</w:t>
      </w:r>
    </w:p>
    <w:p w:rsidR="006D6745" w:rsidRDefault="006D6745" w:rsidP="006D674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（4）可持续影响。本项目不涉及可持续影响。</w:t>
      </w:r>
    </w:p>
    <w:p w:rsidR="006D6745" w:rsidRDefault="006D6745" w:rsidP="006D674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3.满意度指标完成情况分析。</w:t>
      </w:r>
    </w:p>
    <w:p w:rsidR="006D6745" w:rsidRDefault="006D6745" w:rsidP="006D674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 w:rsidRPr="00A55D5D">
        <w:rPr>
          <w:rFonts w:ascii="方正仿宋_GBK" w:eastAsia="方正仿宋_GBK" w:hAnsi="方正仿宋_GBK" w:cs="方正仿宋_GBK" w:hint="eastAsia"/>
          <w:sz w:val="32"/>
          <w:szCs w:val="32"/>
        </w:rPr>
        <w:t>受益对象满意度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为97.27%</w:t>
      </w:r>
      <w:r>
        <w:rPr>
          <w:rFonts w:ascii="方正仿宋_GBK" w:eastAsia="方正仿宋_GBK" w:hAnsi="微软雅黑" w:cs="宋体" w:hint="eastAsia"/>
          <w:color w:val="000000"/>
          <w:kern w:val="0"/>
          <w:sz w:val="32"/>
          <w:szCs w:val="32"/>
        </w:rPr>
        <w:t>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</w:t>
      </w:r>
    </w:p>
    <w:p w:rsidR="006D6745" w:rsidRDefault="006D6745" w:rsidP="006D6745">
      <w:pPr>
        <w:spacing w:line="600" w:lineRule="exact"/>
        <w:ind w:left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三、绩效自评结果情况</w:t>
      </w:r>
    </w:p>
    <w:p w:rsidR="006D6745" w:rsidRDefault="006D6745" w:rsidP="006D6745">
      <w:pPr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通过认真开展单位项目支出绩效目标自评，综合评分99.3分，评价结果为优。</w:t>
      </w:r>
    </w:p>
    <w:p w:rsidR="006D6745" w:rsidRDefault="006D6745" w:rsidP="006D6745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四、偏离绩效目标的原因和下一步改进措施</w:t>
      </w:r>
    </w:p>
    <w:p w:rsidR="006D6745" w:rsidRDefault="006D6745" w:rsidP="006D674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本项目偏离绩效目标的是受益对象满意度，满意度只有97.27</w:t>
      </w:r>
      <w:r>
        <w:rPr>
          <w:rFonts w:ascii="方正仿宋_GBK" w:eastAsia="方正仿宋_GBK" w:hAnsi="方正仿宋_GBK" w:cs="方正仿宋_GBK"/>
          <w:sz w:val="32"/>
          <w:szCs w:val="32"/>
        </w:rPr>
        <w:t>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，未达到年初设定的98%。下一步将改进服务态度，提高执法办案能力以提升社会公众对公安的满意度。</w:t>
      </w:r>
    </w:p>
    <w:p w:rsidR="006D6745" w:rsidRDefault="006D6745" w:rsidP="006D6745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五、其他需要说明的问题</w:t>
      </w:r>
    </w:p>
    <w:p w:rsidR="006D6745" w:rsidRDefault="006D6745" w:rsidP="006D674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无。</w:t>
      </w:r>
    </w:p>
    <w:p w:rsidR="006D6745" w:rsidRDefault="006D6745" w:rsidP="006D674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</w:p>
    <w:p w:rsidR="006D6745" w:rsidRDefault="006D6745" w:rsidP="006D6745">
      <w:pPr>
        <w:spacing w:line="600" w:lineRule="exact"/>
        <w:rPr>
          <w:rFonts w:ascii="方正仿宋_GBK" w:eastAsia="方正仿宋_GBK" w:hAnsi="方正仿宋_GBK" w:cs="方正仿宋_GBK" w:hint="eastAsia"/>
          <w:sz w:val="32"/>
          <w:szCs w:val="32"/>
        </w:rPr>
      </w:pPr>
    </w:p>
    <w:p w:rsidR="006D6745" w:rsidRDefault="006D6745" w:rsidP="006D6745">
      <w:pPr>
        <w:spacing w:line="600" w:lineRule="exact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附</w:t>
      </w:r>
      <w:r>
        <w:rPr>
          <w:rFonts w:ascii="方正仿宋_GBK" w:hAnsi="方正仿宋_GBK" w:cs="方正仿宋_GBK" w:hint="eastAsia"/>
          <w:sz w:val="32"/>
          <w:szCs w:val="32"/>
        </w:rPr>
        <w:t>件：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项目支出预算绩效目标自评</w:t>
      </w:r>
      <w:r>
        <w:rPr>
          <w:rFonts w:ascii="方正仿宋_GBK" w:hAnsi="方正仿宋_GBK" w:cs="方正仿宋_GBK" w:hint="eastAsia"/>
          <w:sz w:val="32"/>
          <w:szCs w:val="32"/>
        </w:rPr>
        <w:t>表</w:t>
      </w:r>
    </w:p>
    <w:tbl>
      <w:tblPr>
        <w:tblW w:w="0" w:type="auto"/>
        <w:tblInd w:w="93" w:type="dxa"/>
        <w:tblLayout w:type="fixed"/>
        <w:tblLook w:val="0000"/>
      </w:tblPr>
      <w:tblGrid>
        <w:gridCol w:w="620"/>
        <w:gridCol w:w="1080"/>
        <w:gridCol w:w="915"/>
        <w:gridCol w:w="1245"/>
        <w:gridCol w:w="120"/>
        <w:gridCol w:w="1097"/>
        <w:gridCol w:w="1128"/>
        <w:gridCol w:w="1103"/>
        <w:gridCol w:w="228"/>
        <w:gridCol w:w="108"/>
        <w:gridCol w:w="412"/>
        <w:gridCol w:w="570"/>
        <w:gridCol w:w="724"/>
        <w:gridCol w:w="163"/>
      </w:tblGrid>
      <w:tr w:rsidR="006D6745" w:rsidTr="009636BF">
        <w:trPr>
          <w:trHeight w:val="510"/>
        </w:trPr>
        <w:tc>
          <w:tcPr>
            <w:tcW w:w="951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6745" w:rsidRDefault="006D6745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项目支出预算绩效目标自评表</w:t>
            </w:r>
          </w:p>
        </w:tc>
      </w:tr>
      <w:tr w:rsidR="006D6745" w:rsidTr="009636BF">
        <w:trPr>
          <w:trHeight w:val="270"/>
        </w:trPr>
        <w:tc>
          <w:tcPr>
            <w:tcW w:w="951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6745" w:rsidRDefault="006D6745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（    2021  年度）</w:t>
            </w:r>
          </w:p>
        </w:tc>
      </w:tr>
      <w:tr w:rsidR="006D6745" w:rsidTr="009636BF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夔州派出所等业务技术用房租赁费用</w:t>
            </w:r>
          </w:p>
        </w:tc>
        <w:tc>
          <w:tcPr>
            <w:tcW w:w="2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1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覃扬斌　</w:t>
            </w:r>
          </w:p>
        </w:tc>
      </w:tr>
      <w:tr w:rsidR="006D6745" w:rsidTr="009636BF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奉节县公安局　</w:t>
            </w:r>
          </w:p>
        </w:tc>
        <w:tc>
          <w:tcPr>
            <w:tcW w:w="2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1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奉节县公安局　</w:t>
            </w:r>
          </w:p>
        </w:tc>
      </w:tr>
      <w:tr w:rsidR="006D6745" w:rsidTr="009636BF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6D6745" w:rsidTr="009636BF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hint="eastAsia"/>
                <w:color w:val="000000"/>
                <w:sz w:val="20"/>
                <w:szCs w:val="20"/>
                <w:shd w:val="clear" w:color="auto" w:fill="FFFFFF"/>
              </w:rPr>
              <w:t>200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ind w:firstLineChars="150" w:firstLine="30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hint="eastAsia"/>
                <w:color w:val="000000"/>
                <w:sz w:val="20"/>
                <w:szCs w:val="20"/>
                <w:shd w:val="clear" w:color="auto" w:fill="FFFFFF"/>
              </w:rPr>
              <w:t>200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100％</w:t>
            </w:r>
          </w:p>
        </w:tc>
        <w:tc>
          <w:tcPr>
            <w:tcW w:w="8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</w:tr>
      <w:tr w:rsidR="006D6745" w:rsidTr="009636BF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hint="eastAsia"/>
                <w:color w:val="000000"/>
                <w:sz w:val="20"/>
                <w:szCs w:val="20"/>
                <w:shd w:val="clear" w:color="auto" w:fill="FFFFFF"/>
              </w:rPr>
              <w:t>200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1115721.01115721.0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ind w:firstLineChars="150" w:firstLine="27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200  </w:t>
            </w:r>
            <w:r>
              <w:rPr>
                <w:rFonts w:ascii="Helvetica" w:hAnsi="Helvetica" w:hint="eastAsia"/>
                <w:color w:val="000000"/>
                <w:sz w:val="20"/>
                <w:szCs w:val="20"/>
                <w:shd w:val="clear" w:color="auto" w:fill="FFFFFF"/>
              </w:rPr>
              <w:t xml:space="preserve"> 200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D6745" w:rsidTr="009636BF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3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 w:rsidR="006D6745" w:rsidTr="009636BF">
        <w:trPr>
          <w:trHeight w:hRule="exact" w:val="881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夔州派出所、朱衣派出所、朱衣公巡中队、宝塔坪驾考中心等已租赁，办公条件良好。</w:t>
            </w:r>
          </w:p>
        </w:tc>
        <w:tc>
          <w:tcPr>
            <w:tcW w:w="33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夔州派出所、朱衣派出所、朱衣公巡中队、宝塔坪驾考中心等已租赁，办公条件良好。</w:t>
            </w:r>
          </w:p>
        </w:tc>
      </w:tr>
      <w:tr w:rsidR="006D6745" w:rsidTr="009636BF">
        <w:trPr>
          <w:trHeight w:hRule="exact" w:val="574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 w:rsidR="006D674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租赁面积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7316.45㎡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ind w:firstLineChars="100" w:firstLine="180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15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7316.45㎡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ind w:firstLineChars="50" w:firstLine="90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15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trHeight w:hRule="exact" w:val="42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租赁合格率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100%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15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100%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15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trHeight w:hRule="exact" w:val="70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按时完成率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95％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100％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trHeight w:hRule="exact" w:val="58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场地租赁成本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≤279.18元/㎡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=273.36元/㎡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gridAfter w:val="1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gridAfter w:val="1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gridAfter w:val="1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gridAfter w:val="1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gridAfter w:val="1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gridAfter w:val="1"/>
          <w:trHeight w:hRule="exact" w:val="552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改善办公条件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明显改善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30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明显改善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30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gridAfter w:val="1"/>
          <w:trHeight w:hRule="exact" w:val="343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gridAfter w:val="1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gridAfter w:val="1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gridAfter w:val="1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gridAfter w:val="1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gridAfter w:val="1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影响指标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gridAfter w:val="1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gridAfter w:val="1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gridAfter w:val="1"/>
          <w:trHeight w:hRule="exact" w:val="66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受益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对象满意度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≥98％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97.27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9.3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gridAfter w:val="1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gridAfter w:val="1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D6745" w:rsidTr="009636BF">
        <w:trPr>
          <w:gridAfter w:val="1"/>
          <w:trHeight w:hRule="exact" w:val="284"/>
        </w:trPr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ind w:firstLineChars="50" w:firstLine="90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99.3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745" w:rsidRDefault="006D6745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6D6745" w:rsidTr="009636BF">
        <w:trPr>
          <w:gridAfter w:val="4"/>
          <w:wAfter w:w="1869" w:type="dxa"/>
          <w:trHeight w:val="330"/>
        </w:trPr>
        <w:tc>
          <w:tcPr>
            <w:tcW w:w="76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6745" w:rsidRDefault="006D6745" w:rsidP="009636B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6D6745" w:rsidRDefault="006D6745" w:rsidP="009636B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填报单位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负责人：         填表人： 柯静       填报日期：2022年5月12日</w:t>
            </w:r>
          </w:p>
        </w:tc>
      </w:tr>
    </w:tbl>
    <w:p w:rsidR="007D16C7" w:rsidRPr="006D6745" w:rsidRDefault="007D16C7"/>
    <w:sectPr w:rsidR="007D16C7" w:rsidRPr="006D67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6C7" w:rsidRDefault="007D16C7" w:rsidP="006D6745">
      <w:r>
        <w:separator/>
      </w:r>
    </w:p>
  </w:endnote>
  <w:endnote w:type="continuationSeparator" w:id="1">
    <w:p w:rsidR="007D16C7" w:rsidRDefault="007D16C7" w:rsidP="006D67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6C7" w:rsidRDefault="007D16C7" w:rsidP="006D6745">
      <w:r>
        <w:separator/>
      </w:r>
    </w:p>
  </w:footnote>
  <w:footnote w:type="continuationSeparator" w:id="1">
    <w:p w:rsidR="007D16C7" w:rsidRDefault="007D16C7" w:rsidP="006D67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6745"/>
    <w:rsid w:val="006D6745"/>
    <w:rsid w:val="007D1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6D674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6D67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6D674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D67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6D6745"/>
    <w:rPr>
      <w:sz w:val="18"/>
      <w:szCs w:val="18"/>
    </w:rPr>
  </w:style>
  <w:style w:type="paragraph" w:styleId="a0">
    <w:name w:val="Body Text"/>
    <w:basedOn w:val="a"/>
    <w:link w:val="Char1"/>
    <w:uiPriority w:val="99"/>
    <w:unhideWhenUsed/>
    <w:qFormat/>
    <w:rsid w:val="006D6745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6D6745"/>
    <w:rPr>
      <w:rFonts w:ascii="Times New Roman" w:eastAsia="宋体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295</Words>
  <Characters>1683</Characters>
  <Application>Microsoft Office Word</Application>
  <DocSecurity>0</DocSecurity>
  <Lines>14</Lines>
  <Paragraphs>3</Paragraphs>
  <ScaleCrop>false</ScaleCrop>
  <Company>微软中国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周萌</dc:creator>
  <cp:keywords/>
  <dc:description/>
  <cp:lastModifiedBy>周萌</cp:lastModifiedBy>
  <cp:revision>2</cp:revision>
  <dcterms:created xsi:type="dcterms:W3CDTF">2023-02-09T09:15:00Z</dcterms:created>
  <dcterms:modified xsi:type="dcterms:W3CDTF">2023-02-09T09:16:00Z</dcterms:modified>
</cp:coreProperties>
</file>