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B9E" w:rsidRDefault="00562B9E" w:rsidP="00562B9E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奉节县武警中队营房维修</w:t>
      </w:r>
    </w:p>
    <w:p w:rsidR="00562B9E" w:rsidRDefault="00562B9E" w:rsidP="00562B9E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562B9E" w:rsidRDefault="00562B9E" w:rsidP="00562B9E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562B9E" w:rsidRDefault="00562B9E" w:rsidP="00562B9E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562B9E" w:rsidRDefault="00562B9E" w:rsidP="00562B9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下达奉节县武警中队营房维修项目工程款的通知》（奉节财行〔2021〕30号），在下达资金预算时同步下达了绩效目标。</w:t>
      </w:r>
    </w:p>
    <w:p w:rsidR="00562B9E" w:rsidRDefault="00562B9E" w:rsidP="00562B9E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（二）部门资金安排、分解下达预算和绩效目标情况。县公安局将本项目资金223567.00元全部用于支付奉节县武警中队营房维修项目工程款。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562B9E" w:rsidRDefault="00562B9E" w:rsidP="00562B9E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562B9E" w:rsidRDefault="00562B9E" w:rsidP="00562B9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2月10日，奉节财行〔2021〕30号文件下达了本项目预算资金223567.00元，县财政于同日分配了预算指标。同日，县公安局将223567.00元全部用于支付奉节县武警中队营房维修项目工程款。县公安局对该专项资金做到专款专用，未挪用、未截留。</w:t>
      </w:r>
    </w:p>
    <w:p w:rsidR="00562B9E" w:rsidRDefault="00562B9E" w:rsidP="00562B9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562B9E" w:rsidRDefault="00562B9E" w:rsidP="00562B9E">
      <w:pPr>
        <w:pStyle w:val="a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hint="eastAsia"/>
        </w:rPr>
        <w:t xml:space="preserve">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本项目于2020年12月21日竣工验收，2021年2月10日完成工程款支付。武警中队营房维修更好地保障了武警队员的生活环境。</w:t>
      </w:r>
    </w:p>
    <w:p w:rsidR="00562B9E" w:rsidRDefault="00562B9E" w:rsidP="00562B9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（1）数量指标。该项目完成维修面积600㎡，维修楼层4层。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（2）质量指标。该项目工程质量达到验收标准。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该项目于2020年12月21日竣工验收，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项目按期完成。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（4）成本指标。该项目不涉及成本指标。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（1）经济效益。该项目不涉及经济效益指标。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（2）社会效益。进一步</w:t>
      </w:r>
      <w:r w:rsidRPr="00027D8B">
        <w:rPr>
          <w:rFonts w:ascii="方正仿宋_GBK" w:eastAsia="方正仿宋_GBK" w:hAnsi="方正仿宋_GBK" w:cs="方正仿宋_GBK" w:hint="eastAsia"/>
          <w:sz w:val="32"/>
          <w:szCs w:val="32"/>
        </w:rPr>
        <w:t>保障了武警队员的生活环境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（3）生态效益。该项目不涉及生态效益。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（4）可持续影响。该项目不涉及可持续影响。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武警满意度为98%；社会公众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满意度为97.27</w:t>
      </w:r>
      <w:r>
        <w:rPr>
          <w:rFonts w:ascii="方正仿宋_GBK" w:eastAsia="方正仿宋_GBK" w:hAnsi="微软雅黑" w:cs="宋体"/>
          <w:color w:val="000000"/>
          <w:kern w:val="0"/>
          <w:sz w:val="32"/>
          <w:szCs w:val="32"/>
        </w:rPr>
        <w:t>%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562B9E" w:rsidRDefault="00562B9E" w:rsidP="00562B9E">
      <w:pPr>
        <w:ind w:firstLineChars="200" w:firstLine="640"/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通过认真开展单位项目支出绩效目标自评，综合评分100分，评价结果为优。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562B9E" w:rsidRDefault="00562B9E" w:rsidP="00562B9E">
      <w:pPr>
        <w:spacing w:line="600" w:lineRule="exact"/>
        <w:ind w:firstLineChars="200" w:firstLine="640"/>
        <w:rPr>
          <w:rFonts w:hint="eastAsia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562B9E" w:rsidRDefault="00562B9E" w:rsidP="00562B9E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562B9E" w:rsidRDefault="00562B9E" w:rsidP="00562B9E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p w:rsidR="00562B9E" w:rsidRDefault="00562B9E" w:rsidP="00562B9E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</w:t>
      </w:r>
      <w:r>
        <w:rPr>
          <w:rFonts w:ascii="方正仿宋_GBK" w:hAnsi="方正仿宋_GBK" w:cs="方正仿宋_GBK" w:hint="eastAsia"/>
          <w:sz w:val="32"/>
          <w:szCs w:val="32"/>
        </w:rPr>
        <w:t>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项目支出预算绩效目标自评</w:t>
      </w:r>
      <w:r>
        <w:rPr>
          <w:rFonts w:ascii="方正仿宋_GBK" w:hAnsi="方正仿宋_GBK" w:cs="方正仿宋_GBK" w:hint="eastAsia"/>
          <w:sz w:val="32"/>
          <w:szCs w:val="32"/>
        </w:rPr>
        <w:t>表</w:t>
      </w:r>
    </w:p>
    <w:tbl>
      <w:tblPr>
        <w:tblW w:w="0" w:type="auto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1217"/>
        <w:gridCol w:w="1128"/>
        <w:gridCol w:w="1103"/>
        <w:gridCol w:w="228"/>
        <w:gridCol w:w="108"/>
        <w:gridCol w:w="412"/>
        <w:gridCol w:w="570"/>
        <w:gridCol w:w="782"/>
      </w:tblGrid>
      <w:tr w:rsidR="00562B9E" w:rsidTr="009636BF">
        <w:trPr>
          <w:trHeight w:val="510"/>
        </w:trPr>
        <w:tc>
          <w:tcPr>
            <w:tcW w:w="940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2B9E" w:rsidRDefault="00562B9E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562B9E" w:rsidRDefault="00562B9E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562B9E" w:rsidRDefault="00562B9E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562B9E" w:rsidRDefault="00562B9E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562B9E" w:rsidTr="009636BF">
        <w:trPr>
          <w:trHeight w:val="270"/>
        </w:trPr>
        <w:tc>
          <w:tcPr>
            <w:tcW w:w="940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2B9E" w:rsidRDefault="00562B9E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   2021  年度）</w:t>
            </w: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武警中队营房维修项目　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22</w:t>
            </w:r>
            <w:r>
              <w:rPr>
                <w:rFonts w:ascii="Helvetica" w:hAnsi="Helvetica" w:cs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3567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22</w:t>
            </w:r>
            <w:r>
              <w:rPr>
                <w:rFonts w:ascii="Helvetica" w:hAnsi="Helvetica" w:cs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3567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22</w:t>
            </w:r>
            <w:r>
              <w:rPr>
                <w:rFonts w:ascii="Helvetica" w:hAnsi="Helvetica" w:cs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3567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1115721.01115721.0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22</w:t>
            </w:r>
            <w:r>
              <w:rPr>
                <w:rFonts w:ascii="Helvetica" w:hAnsi="Helvetica" w:cs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3567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1115721.01115721.0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562B9E" w:rsidTr="009636BF">
        <w:trPr>
          <w:trHeight w:hRule="exact" w:val="691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武警中队营房维修更好地保障武警队员的生活环境。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武警中队营房维修更好地保障了武警队员的生活环境。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5" o:spid="_x0000_s2050" type="#_x0000_t32" style="position:absolute;left:0;text-align:left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562B9E" w:rsidTr="009636BF">
        <w:trPr>
          <w:trHeight w:hRule="exact" w:val="39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维修面积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600㎡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600㎡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楼层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4层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107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工程质量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达到验收标准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达到验收标准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115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2021年2月3日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2020年12月21日竣工验收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（30分）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95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保障了武警队员的生活环境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进一步保障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　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进一步保障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9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56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武警满意度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98%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5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社会公众满意度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97.27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62B9E" w:rsidTr="009636BF">
        <w:trPr>
          <w:trHeight w:hRule="exact" w:val="284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B9E" w:rsidRDefault="00562B9E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562B9E" w:rsidTr="009636BF">
        <w:trPr>
          <w:gridAfter w:val="3"/>
          <w:wAfter w:w="1764" w:type="dxa"/>
          <w:trHeight w:val="330"/>
        </w:trPr>
        <w:tc>
          <w:tcPr>
            <w:tcW w:w="764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2B9E" w:rsidRDefault="00562B9E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562B9E" w:rsidRDefault="00562B9E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         填表人： 柯静       填报日期：2022年5月12日</w:t>
            </w:r>
          </w:p>
        </w:tc>
      </w:tr>
    </w:tbl>
    <w:p w:rsidR="000E27A9" w:rsidRPr="00562B9E" w:rsidRDefault="000E27A9"/>
    <w:sectPr w:rsidR="000E27A9" w:rsidRPr="00562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7A9" w:rsidRDefault="000E27A9" w:rsidP="00562B9E">
      <w:r>
        <w:separator/>
      </w:r>
    </w:p>
  </w:endnote>
  <w:endnote w:type="continuationSeparator" w:id="1">
    <w:p w:rsidR="000E27A9" w:rsidRDefault="000E27A9" w:rsidP="00562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7A9" w:rsidRDefault="000E27A9" w:rsidP="00562B9E">
      <w:r>
        <w:separator/>
      </w:r>
    </w:p>
  </w:footnote>
  <w:footnote w:type="continuationSeparator" w:id="1">
    <w:p w:rsidR="000E27A9" w:rsidRDefault="000E27A9" w:rsidP="00562B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B9E"/>
    <w:rsid w:val="000E27A9"/>
    <w:rsid w:val="00562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62B9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562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562B9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62B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562B9E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562B9E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562B9E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288</Words>
  <Characters>1647</Characters>
  <Application>Microsoft Office Word</Application>
  <DocSecurity>0</DocSecurity>
  <Lines>13</Lines>
  <Paragraphs>3</Paragraphs>
  <ScaleCrop>false</ScaleCrop>
  <Company>微软中国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2023-02-09T09:15:00Z</dcterms:created>
  <dcterms:modified xsi:type="dcterms:W3CDTF">2023-02-09T09:15:00Z</dcterms:modified>
</cp:coreProperties>
</file>