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E0" w:rsidRDefault="006307E0" w:rsidP="006307E0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新冠肺炎疫情防控经费</w:t>
      </w:r>
    </w:p>
    <w:p w:rsidR="006307E0" w:rsidRDefault="006307E0" w:rsidP="006307E0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6307E0" w:rsidRDefault="006307E0" w:rsidP="006307E0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6307E0" w:rsidRDefault="006307E0" w:rsidP="006307E0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6307E0" w:rsidRDefault="006307E0" w:rsidP="006307E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下达新冠肺炎疫情防控经费的通知》（奉节财社〔2021〕158号），在下达资金预算时同步下达了绩效目标。</w:t>
      </w:r>
    </w:p>
    <w:p w:rsidR="006307E0" w:rsidRDefault="006307E0" w:rsidP="006307E0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（二）部门资金安排、分解下达预算和绩效目标情况。县公安局将30万元的新冠肺炎疫情防控经费全部用于核酸检测、购买医用口罩与手套等防疫物资、防疫宣传、防疫隔离费用等。</w:t>
      </w:r>
    </w:p>
    <w:p w:rsidR="006307E0" w:rsidRDefault="006307E0" w:rsidP="006307E0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6307E0" w:rsidRDefault="006307E0" w:rsidP="006307E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1、项目资金到位情况。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奉节财社〔2021〕158号文件下达了新冠肺炎疫情防控经费预算30万元。2021年8月6日，县财政对本项目预算30万元进行了指标分配。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2、项目资金执行情况。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2021年9月底前，县公安局将该项目资金30万元全部支付完毕。</w:t>
      </w:r>
    </w:p>
    <w:p w:rsidR="006307E0" w:rsidRDefault="006307E0" w:rsidP="006307E0">
      <w:pPr>
        <w:spacing w:line="600" w:lineRule="exact"/>
        <w:ind w:firstLineChars="200" w:firstLine="42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3项目资金管理情况。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县公安局对本专项资金做到专款专用，未挪用、未截留。</w:t>
      </w:r>
    </w:p>
    <w:p w:rsidR="006307E0" w:rsidRDefault="006307E0" w:rsidP="006307E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6307E0" w:rsidRDefault="006307E0" w:rsidP="006307E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通过购买防疫物资、核酸检测、防疫隔离、防疫宣传等措施有效防止了疫情扩散及反弹，确保了人员安全。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07E0" w:rsidRDefault="006307E0" w:rsidP="006307E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（1）数量指标。采购医用外科口罩40000个，采购医用防护口罩5000个，共计采购医用口罩45000个；</w:t>
      </w:r>
      <w:r w:rsidRPr="002C43CC">
        <w:rPr>
          <w:rFonts w:ascii="方正仿宋_GBK" w:eastAsia="方正仿宋_GBK" w:hAnsi="方正仿宋_GBK" w:cs="方正仿宋_GBK" w:hint="eastAsia"/>
          <w:sz w:val="32"/>
          <w:szCs w:val="32"/>
        </w:rPr>
        <w:t>核酸检测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1964人次。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（2）质量指标。核酸检测准确率为100%，防疫物资合格率为100%。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（3）时效指标。本项目资金30万元在2021年9月底前支付完毕。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（4）成本指标。医用外科口罩单价为0.55元/个，医用外科口罩单价为2.6元/个。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  <w:r w:rsidRPr="00522201">
        <w:rPr>
          <w:rFonts w:ascii="方正仿宋_GBK" w:eastAsia="方正仿宋_GBK" w:hAnsi="方正仿宋_GBK" w:cs="方正仿宋_GBK" w:hint="eastAsia"/>
          <w:sz w:val="32"/>
          <w:szCs w:val="32"/>
        </w:rPr>
        <w:t>有效防止了疫情扩散，确保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了</w:t>
      </w:r>
      <w:r w:rsidRPr="00522201">
        <w:rPr>
          <w:rFonts w:ascii="方正仿宋_GBK" w:eastAsia="方正仿宋_GBK" w:hAnsi="方正仿宋_GBK" w:cs="方正仿宋_GBK" w:hint="eastAsia"/>
          <w:sz w:val="32"/>
          <w:szCs w:val="32"/>
        </w:rPr>
        <w:t>群众安全</w:t>
      </w:r>
      <w:r>
        <w:rPr>
          <w:rFonts w:eastAsia="微软雅黑" w:hint="eastAsia"/>
          <w:color w:val="000000"/>
          <w:kern w:val="0"/>
          <w:sz w:val="32"/>
          <w:szCs w:val="32"/>
        </w:rPr>
        <w:t>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（4）可持续影响。本项目不涉及该指标。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  <w:r w:rsidRPr="002C43CC"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社会公众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满意度为</w:t>
      </w:r>
      <w:r>
        <w:rPr>
          <w:rFonts w:eastAsia="微软雅黑" w:hint="eastAsia"/>
          <w:color w:val="000000"/>
          <w:kern w:val="0"/>
          <w:sz w:val="32"/>
          <w:szCs w:val="32"/>
        </w:rPr>
        <w:t>97.27</w:t>
      </w:r>
      <w:r>
        <w:rPr>
          <w:rFonts w:eastAsia="微软雅黑"/>
          <w:color w:val="000000"/>
          <w:kern w:val="0"/>
          <w:sz w:val="32"/>
          <w:szCs w:val="32"/>
        </w:rPr>
        <w:t>%</w:t>
      </w:r>
      <w:r>
        <w:rPr>
          <w:rFonts w:eastAsia="微软雅黑" w:hint="eastAsia"/>
          <w:color w:val="000000"/>
          <w:kern w:val="0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使用人满意度为98%</w:t>
      </w:r>
      <w:r>
        <w:rPr>
          <w:rFonts w:eastAsia="微软雅黑" w:hint="eastAsia"/>
          <w:color w:val="000000"/>
          <w:kern w:val="0"/>
          <w:sz w:val="32"/>
          <w:szCs w:val="32"/>
        </w:rPr>
        <w:t>。</w:t>
      </w:r>
    </w:p>
    <w:p w:rsidR="006307E0" w:rsidRDefault="006307E0" w:rsidP="006307E0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6307E0" w:rsidRDefault="006307E0" w:rsidP="006307E0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通过认真开展单位项目支出绩效目标自评，综合评分100分，评价结果为优。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6307E0" w:rsidRDefault="006307E0" w:rsidP="006307E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6307E0" w:rsidRDefault="006307E0" w:rsidP="006307E0">
      <w:pPr>
        <w:pStyle w:val="a0"/>
        <w:rPr>
          <w:rFonts w:hint="eastAsia"/>
        </w:rPr>
      </w:pPr>
    </w:p>
    <w:p w:rsidR="006307E0" w:rsidRDefault="006307E0" w:rsidP="006307E0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620"/>
        <w:gridCol w:w="813"/>
        <w:gridCol w:w="1347"/>
        <w:gridCol w:w="1080"/>
        <w:gridCol w:w="550"/>
        <w:gridCol w:w="667"/>
        <w:gridCol w:w="183"/>
        <w:gridCol w:w="567"/>
        <w:gridCol w:w="1245"/>
        <w:gridCol w:w="228"/>
        <w:gridCol w:w="370"/>
        <w:gridCol w:w="570"/>
        <w:gridCol w:w="782"/>
        <w:gridCol w:w="207"/>
      </w:tblGrid>
      <w:tr w:rsidR="006307E0" w:rsidTr="009636BF">
        <w:trPr>
          <w:gridAfter w:val="1"/>
          <w:wAfter w:w="207" w:type="dxa"/>
          <w:trHeight w:val="51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7E0" w:rsidRDefault="006307E0" w:rsidP="009636BF">
            <w:pPr>
              <w:widowControl/>
              <w:jc w:val="left"/>
              <w:rPr>
                <w:rFonts w:ascii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件：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项目支出预算绩效目标自评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表</w:t>
            </w:r>
          </w:p>
          <w:p w:rsidR="006307E0" w:rsidRDefault="006307E0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6307E0" w:rsidTr="009636BF">
        <w:trPr>
          <w:gridAfter w:val="1"/>
          <w:wAfter w:w="207" w:type="dxa"/>
          <w:trHeight w:val="27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7E0" w:rsidRDefault="006307E0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2021年度）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新冠肺炎疫情防控经费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周萌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10分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30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6307E0" w:rsidTr="009636BF">
        <w:trPr>
          <w:gridAfter w:val="1"/>
          <w:wAfter w:w="207" w:type="dxa"/>
          <w:trHeight w:hRule="exact" w:val="1002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防止疫情扩散及反弹，确保人员安全。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通过购买防疫物资、核酸检测、防疫隔离、防疫宣传等措施有效防止了疫情扩散及反弹，确保了人员安全。</w:t>
            </w:r>
          </w:p>
        </w:tc>
      </w:tr>
      <w:tr w:rsidR="006307E0" w:rsidTr="009636BF">
        <w:trPr>
          <w:gridAfter w:val="1"/>
          <w:wAfter w:w="207" w:type="dxa"/>
          <w:trHeight w:hRule="exact" w:val="71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6307E0" w:rsidTr="009636BF">
        <w:trPr>
          <w:gridAfter w:val="1"/>
          <w:wAfter w:w="207" w:type="dxa"/>
          <w:trHeight w:hRule="exact" w:val="100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采购医用口罩数量（个）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821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核酸检测次数（人次）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≥1500人次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=1964人次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307E0" w:rsidTr="009636BF">
        <w:trPr>
          <w:gridAfter w:val="1"/>
          <w:wAfter w:w="207" w:type="dxa"/>
          <w:trHeight w:hRule="exact" w:val="30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4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核酸检测准确率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防疫物资合格率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9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2021年9月底前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69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医用外科口罩单价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≤1元/个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0.55元/个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56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医用防护口罩单价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≤3元/个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2.6元/个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7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有效防止了疫情扩散，确保群众安全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明显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明显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7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39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社会公众满意度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97.27%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使用人满意度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307E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7E0" w:rsidRDefault="006307E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6307E0" w:rsidTr="009636BF">
        <w:trPr>
          <w:trHeight w:val="330"/>
        </w:trPr>
        <w:tc>
          <w:tcPr>
            <w:tcW w:w="922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7E0" w:rsidRDefault="006307E0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负责人：郑锐                 填表人：蒋彬                    填报日期：2022.5.11</w:t>
            </w:r>
          </w:p>
        </w:tc>
      </w:tr>
    </w:tbl>
    <w:p w:rsidR="00D92A0E" w:rsidRPr="006307E0" w:rsidRDefault="00D92A0E"/>
    <w:sectPr w:rsidR="00D92A0E" w:rsidRPr="00630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A0E" w:rsidRDefault="00D92A0E" w:rsidP="006307E0">
      <w:r>
        <w:separator/>
      </w:r>
    </w:p>
  </w:endnote>
  <w:endnote w:type="continuationSeparator" w:id="1">
    <w:p w:rsidR="00D92A0E" w:rsidRDefault="00D92A0E" w:rsidP="00630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A0E" w:rsidRDefault="00D92A0E" w:rsidP="006307E0">
      <w:r>
        <w:separator/>
      </w:r>
    </w:p>
  </w:footnote>
  <w:footnote w:type="continuationSeparator" w:id="1">
    <w:p w:rsidR="00D92A0E" w:rsidRDefault="00D92A0E" w:rsidP="006307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7E0"/>
    <w:rsid w:val="006307E0"/>
    <w:rsid w:val="00D9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307E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63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6307E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0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6307E0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6307E0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6307E0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1832</Characters>
  <Application>Microsoft Office Word</Application>
  <DocSecurity>0</DocSecurity>
  <Lines>15</Lines>
  <Paragraphs>4</Paragraphs>
  <ScaleCrop>false</ScaleCrop>
  <Company>微软中国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2023-02-09T09:10:00Z</dcterms:created>
  <dcterms:modified xsi:type="dcterms:W3CDTF">2023-02-09T09:10:00Z</dcterms:modified>
</cp:coreProperties>
</file>