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3"/>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方正小标宋_GBK" w:cs="Times New Roman"/>
          <w:sz w:val="44"/>
          <w:szCs w:val="44"/>
          <w:shd w:val="clear" w:color="auto" w:fill="auto"/>
          <w:lang w:val="en-US" w:eastAsia="zh-CN"/>
        </w:rPr>
      </w:pPr>
      <w:r>
        <w:rPr>
          <w:rFonts w:hint="default" w:ascii="Times New Roman" w:hAnsi="Times New Roman" w:eastAsia="方正小标宋_GBK" w:cs="Times New Roman"/>
          <w:sz w:val="44"/>
          <w:szCs w:val="44"/>
          <w:shd w:val="clear" w:color="auto" w:fill="auto"/>
          <w:lang w:val="en-US" w:eastAsia="zh-CN"/>
        </w:rPr>
        <w:t>奉节县</w:t>
      </w:r>
      <w:r>
        <w:rPr>
          <w:rFonts w:hint="eastAsia" w:ascii="Times New Roman" w:hAnsi="Times New Roman" w:eastAsia="方正小标宋_GBK" w:cs="Times New Roman"/>
          <w:sz w:val="44"/>
          <w:szCs w:val="44"/>
          <w:shd w:val="clear" w:color="auto" w:fill="auto"/>
          <w:lang w:val="en-US" w:eastAsia="zh-CN"/>
        </w:rPr>
        <w:t>乡村振兴局</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_GBK" w:cs="Times New Roman"/>
          <w:snapToGrid w:val="0"/>
          <w:color w:val="000000"/>
          <w:spacing w:val="0"/>
          <w:kern w:val="0"/>
          <w:sz w:val="44"/>
          <w:szCs w:val="44"/>
          <w:shd w:val="clear" w:color="auto" w:fill="auto"/>
        </w:rPr>
      </w:pPr>
      <w:r>
        <w:rPr>
          <w:rFonts w:hint="default" w:ascii="Times New Roman" w:hAnsi="Times New Roman" w:eastAsia="方正小标宋_GBK" w:cs="Times New Roman"/>
          <w:snapToGrid w:val="0"/>
          <w:color w:val="000000"/>
          <w:spacing w:val="0"/>
          <w:kern w:val="0"/>
          <w:sz w:val="44"/>
          <w:szCs w:val="44"/>
          <w:shd w:val="clear" w:color="auto" w:fill="auto"/>
        </w:rPr>
        <w:t>关于废止农村人居环境综合整治项目实施</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_GBK" w:cs="Times New Roman"/>
          <w:snapToGrid w:val="0"/>
          <w:color w:val="000000"/>
          <w:spacing w:val="0"/>
          <w:kern w:val="0"/>
          <w:sz w:val="44"/>
          <w:szCs w:val="44"/>
          <w:shd w:val="clear" w:color="auto" w:fill="auto"/>
        </w:rPr>
      </w:pPr>
      <w:r>
        <w:rPr>
          <w:rFonts w:hint="default" w:ascii="Times New Roman" w:hAnsi="Times New Roman" w:eastAsia="方正小标宋_GBK" w:cs="Times New Roman"/>
          <w:snapToGrid w:val="0"/>
          <w:color w:val="000000"/>
          <w:spacing w:val="0"/>
          <w:kern w:val="0"/>
          <w:sz w:val="44"/>
          <w:szCs w:val="44"/>
          <w:shd w:val="clear" w:color="auto" w:fill="auto"/>
        </w:rPr>
        <w:t>管理办法的通知</w:t>
      </w:r>
    </w:p>
    <w:p>
      <w:pPr>
        <w:pStyle w:val="3"/>
        <w:ind w:left="0" w:leftChars="0" w:firstLine="0" w:firstLineChars="0"/>
        <w:jc w:val="center"/>
        <w:rPr>
          <w:rFonts w:hint="eastAsia"/>
          <w:lang w:val="en-US" w:eastAsia="zh-CN"/>
        </w:rPr>
      </w:pPr>
      <w:r>
        <w:rPr>
          <w:rFonts w:hint="default" w:ascii="Times New Roman" w:hAnsi="Times New Roman" w:eastAsia="方正仿宋_GBK" w:cs="Times New Roman"/>
          <w:color w:val="000000"/>
          <w:kern w:val="0"/>
          <w:sz w:val="32"/>
          <w:szCs w:val="32"/>
          <w:lang w:val="en-US" w:eastAsia="zh-CN" w:bidi="ar"/>
        </w:rPr>
        <w:t>奉节</w:t>
      </w:r>
      <w:r>
        <w:rPr>
          <w:rFonts w:hint="eastAsia" w:ascii="Times New Roman" w:hAnsi="Times New Roman" w:eastAsia="方正仿宋_GBK" w:cs="Times New Roman"/>
          <w:color w:val="000000"/>
          <w:kern w:val="0"/>
          <w:sz w:val="32"/>
          <w:szCs w:val="32"/>
          <w:lang w:val="en-US" w:eastAsia="zh-CN" w:bidi="ar"/>
        </w:rPr>
        <w:t>乡振</w:t>
      </w:r>
      <w:r>
        <w:rPr>
          <w:rFonts w:hint="default" w:ascii="Times New Roman" w:hAnsi="Times New Roman" w:eastAsia="方正仿宋_GBK" w:cs="Times New Roman"/>
          <w:color w:val="000000"/>
          <w:kern w:val="0"/>
          <w:sz w:val="32"/>
          <w:szCs w:val="32"/>
          <w:lang w:val="en-US" w:eastAsia="zh-CN" w:bidi="ar"/>
        </w:rPr>
        <w:t>发〔20</w:t>
      </w:r>
      <w:r>
        <w:rPr>
          <w:rFonts w:hint="eastAsia" w:ascii="Times New Roman" w:hAnsi="Times New Roman" w:eastAsia="方正仿宋_GBK" w:cs="Times New Roman"/>
          <w:color w:val="000000"/>
          <w:kern w:val="0"/>
          <w:sz w:val="32"/>
          <w:szCs w:val="32"/>
          <w:lang w:val="en-US" w:eastAsia="zh-CN" w:bidi="ar"/>
        </w:rPr>
        <w:t>23</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Times New Roman" w:eastAsia="方正仿宋_GBK" w:cs="Times New Roman"/>
          <w:color w:val="000000"/>
          <w:kern w:val="0"/>
          <w:sz w:val="32"/>
          <w:szCs w:val="32"/>
          <w:lang w:val="en-US" w:eastAsia="zh-CN" w:bidi="ar"/>
        </w:rPr>
        <w:t>38</w:t>
      </w:r>
      <w:r>
        <w:rPr>
          <w:rFonts w:hint="default" w:ascii="Times New Roman" w:hAnsi="Times New Roman" w:eastAsia="方正仿宋_GBK" w:cs="Times New Roman"/>
          <w:color w:val="000000"/>
          <w:kern w:val="0"/>
          <w:sz w:val="32"/>
          <w:szCs w:val="32"/>
          <w:lang w:val="en-US" w:eastAsia="zh-CN" w:bidi="ar"/>
        </w:rPr>
        <w:t xml:space="preserve"> 号</w:t>
      </w:r>
    </w:p>
    <w:p>
      <w:pPr>
        <w:pStyle w:val="3"/>
        <w:ind w:left="0" w:leftChars="0" w:firstLine="0" w:firstLineChars="0"/>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各乡镇人民政府、街道办事处，县政府有关部门，有关单位：</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按照《重庆市行政规范性文件管理办法》（重庆市人民政府令第 329 号），经 2023年6月16日，县乡村振兴局召开党组会审议，决定废止《关于印发农村人居环境综合整治项目实施管理办法的通知》（奉节乡振发〔2021〕54）。自本决定印发之日起施行。</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textAlignment w:val="auto"/>
        <w:rPr>
          <w:rFonts w:hint="eastAsia" w:ascii="方正仿宋_GBK" w:hAnsi="方正仿宋_GBK" w:eastAsia="方正仿宋_GBK" w:cs="方正仿宋_GBK"/>
          <w:spacing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textAlignment w:val="auto"/>
        <w:rPr>
          <w:rFonts w:hint="eastAsia" w:ascii="方正仿宋_GBK" w:hAnsi="方正仿宋_GBK" w:eastAsia="方正仿宋_GBK" w:cs="方正仿宋_GBK"/>
          <w:spacing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5440" w:firstLineChars="1700"/>
        <w:textAlignment w:val="auto"/>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val="en-US" w:eastAsia="zh-CN"/>
        </w:rPr>
        <w:t xml:space="preserve"> </w:t>
      </w:r>
      <w:r>
        <w:rPr>
          <w:rFonts w:hint="eastAsia" w:ascii="方正仿宋_GBK" w:hAnsi="方正仿宋_GBK" w:eastAsia="方正仿宋_GBK" w:cs="方正仿宋_GBK"/>
          <w:spacing w:val="0"/>
          <w:sz w:val="32"/>
          <w:szCs w:val="32"/>
          <w:lang w:eastAsia="zh-CN"/>
        </w:rPr>
        <w:t>奉节县乡村振兴局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760" w:firstLineChars="1800"/>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2023年6月20日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pStyle w:val="3"/>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D958E2E7-2E9D-4993-8E87-A1B1A6359175}"/>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C383CF40-AE02-4ABA-AF70-1D7DFDF5883C}"/>
  </w:font>
  <w:font w:name="仿宋">
    <w:panose1 w:val="02010609060101010101"/>
    <w:charset w:val="86"/>
    <w:family w:val="modern"/>
    <w:pitch w:val="default"/>
    <w:sig w:usb0="800002BF" w:usb1="38CF7CFA" w:usb2="00000016" w:usb3="00000000" w:csb0="00040001" w:csb1="00000000"/>
    <w:embedRegular r:id="rId3" w:fontKey="{C435D7DC-54F7-4441-B79E-6632EEC016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奉节县</w:t>
    </w:r>
    <w:r>
      <w:rPr>
        <w:rFonts w:hint="eastAsia" w:ascii="宋体" w:hAnsi="宋体" w:eastAsia="宋体" w:cs="宋体"/>
        <w:b/>
        <w:bCs/>
        <w:color w:val="005192"/>
        <w:sz w:val="28"/>
        <w:szCs w:val="44"/>
        <w:lang w:val="en-US" w:eastAsia="zh-CN"/>
      </w:rPr>
      <w:t>乡村振兴局</w:t>
    </w:r>
    <w:r>
      <w:rPr>
        <w:rFonts w:hint="eastAsia" w:ascii="宋体" w:hAnsi="宋体" w:eastAsia="宋体" w:cs="宋体"/>
        <w:b/>
        <w:bCs/>
        <w:color w:val="005192"/>
        <w:sz w:val="28"/>
        <w:szCs w:val="44"/>
      </w:rPr>
      <w:t xml:space="preserve">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奉节县</w:t>
    </w:r>
    <w:r>
      <w:rPr>
        <w:rFonts w:hint="eastAsia" w:ascii="宋体" w:hAnsi="宋体" w:eastAsia="宋体" w:cs="宋体"/>
        <w:b/>
        <w:bCs/>
        <w:color w:val="005192"/>
        <w:sz w:val="32"/>
        <w:lang w:val="en-US" w:eastAsia="zh-CN"/>
      </w:rPr>
      <w:t>乡村振兴局</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0004D04"/>
    <w:rsid w:val="00105185"/>
    <w:rsid w:val="00172A27"/>
    <w:rsid w:val="00215853"/>
    <w:rsid w:val="00396EF3"/>
    <w:rsid w:val="003D13D4"/>
    <w:rsid w:val="005146DA"/>
    <w:rsid w:val="0061439C"/>
    <w:rsid w:val="00614F48"/>
    <w:rsid w:val="006D1F51"/>
    <w:rsid w:val="0074624B"/>
    <w:rsid w:val="00787955"/>
    <w:rsid w:val="007E2304"/>
    <w:rsid w:val="0084081F"/>
    <w:rsid w:val="009A639C"/>
    <w:rsid w:val="00A926D7"/>
    <w:rsid w:val="00C90BB3"/>
    <w:rsid w:val="00E47387"/>
    <w:rsid w:val="00F55720"/>
    <w:rsid w:val="00F6471F"/>
    <w:rsid w:val="019E71BD"/>
    <w:rsid w:val="041C42DA"/>
    <w:rsid w:val="04B679C3"/>
    <w:rsid w:val="05505B8D"/>
    <w:rsid w:val="05BD21C7"/>
    <w:rsid w:val="05F07036"/>
    <w:rsid w:val="06E00104"/>
    <w:rsid w:val="080F63D8"/>
    <w:rsid w:val="09341458"/>
    <w:rsid w:val="098254C2"/>
    <w:rsid w:val="0A766EDE"/>
    <w:rsid w:val="0AD64BE8"/>
    <w:rsid w:val="0B0912D7"/>
    <w:rsid w:val="0BC77C7E"/>
    <w:rsid w:val="0E025194"/>
    <w:rsid w:val="10036921"/>
    <w:rsid w:val="152D2DCA"/>
    <w:rsid w:val="187168EA"/>
    <w:rsid w:val="196673CA"/>
    <w:rsid w:val="1B2F4AEE"/>
    <w:rsid w:val="1CF734C9"/>
    <w:rsid w:val="1CFE42CD"/>
    <w:rsid w:val="1DEC284C"/>
    <w:rsid w:val="1E6523AC"/>
    <w:rsid w:val="1F221B15"/>
    <w:rsid w:val="22440422"/>
    <w:rsid w:val="22BB4BBB"/>
    <w:rsid w:val="22E6166F"/>
    <w:rsid w:val="2AEB3417"/>
    <w:rsid w:val="31A15F24"/>
    <w:rsid w:val="324A1681"/>
    <w:rsid w:val="36FB1DF0"/>
    <w:rsid w:val="395347B5"/>
    <w:rsid w:val="39A232A0"/>
    <w:rsid w:val="39E745AA"/>
    <w:rsid w:val="3B5A6BBB"/>
    <w:rsid w:val="3D046E17"/>
    <w:rsid w:val="3E355853"/>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7B802EC"/>
    <w:rsid w:val="58FC0B87"/>
    <w:rsid w:val="5DC34279"/>
    <w:rsid w:val="5FCD688E"/>
    <w:rsid w:val="5FF9BDAA"/>
    <w:rsid w:val="5FFE5333"/>
    <w:rsid w:val="608816D1"/>
    <w:rsid w:val="60EF4E7F"/>
    <w:rsid w:val="648B0A32"/>
    <w:rsid w:val="665233C1"/>
    <w:rsid w:val="67465B50"/>
    <w:rsid w:val="69AC0D42"/>
    <w:rsid w:val="6AD9688B"/>
    <w:rsid w:val="6D0E3F22"/>
    <w:rsid w:val="744E4660"/>
    <w:rsid w:val="746D5B0C"/>
    <w:rsid w:val="753355A2"/>
    <w:rsid w:val="759F1C61"/>
    <w:rsid w:val="769F2DE8"/>
    <w:rsid w:val="76FDEB7C"/>
    <w:rsid w:val="775478D8"/>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ind w:left="100" w:leftChars="100" w:right="100" w:rightChars="100"/>
    </w:pPr>
    <w:rPr>
      <w:rFonts w:ascii="Times New Roman" w:hAnsi="Times New Roman" w:eastAsia="宋体" w:cs="Times New Roman"/>
    </w:rPr>
  </w:style>
  <w:style w:type="paragraph" w:styleId="3">
    <w:name w:val="toc 5"/>
    <w:basedOn w:val="1"/>
    <w:next w:val="1"/>
    <w:qFormat/>
    <w:uiPriority w:val="0"/>
    <w:pPr>
      <w:widowControl w:val="0"/>
      <w:ind w:left="1680" w:leftChars="800"/>
      <w:jc w:val="both"/>
    </w:pPr>
    <w:rPr>
      <w:rFonts w:ascii="Calibri" w:hAnsi="Calibri" w:eastAsia="宋体" w:cs="Times New Roman"/>
      <w:kern w:val="2"/>
      <w:sz w:val="32"/>
      <w:szCs w:val="24"/>
      <w:lang w:val="en-US" w:eastAsia="zh-CN" w:bidi="ar-SA"/>
    </w:rPr>
  </w:style>
  <w:style w:type="paragraph" w:styleId="5">
    <w:name w:val="annotation text"/>
    <w:basedOn w:val="1"/>
    <w:qFormat/>
    <w:uiPriority w:val="0"/>
    <w:pPr>
      <w:jc w:val="left"/>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Default"/>
    <w:next w:val="1"/>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1"/>
    <w:link w:val="6"/>
    <w:qFormat/>
    <w:uiPriority w:val="0"/>
    <w:rPr>
      <w:rFonts w:asciiTheme="minorHAnsi" w:hAnsiTheme="minorHAnsi" w:eastAsiaTheme="minorEastAsia" w:cstheme="minorBidi"/>
      <w:kern w:val="2"/>
      <w:sz w:val="18"/>
      <w:szCs w:val="18"/>
    </w:rPr>
  </w:style>
  <w:style w:type="paragraph" w:customStyle="1" w:styleId="16">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7">
    <w:name w:val="font11"/>
    <w:basedOn w:val="11"/>
    <w:qFormat/>
    <w:uiPriority w:val="0"/>
    <w:rPr>
      <w:rFonts w:hint="eastAsia" w:ascii="宋体" w:hAnsi="宋体" w:eastAsia="宋体" w:cs="宋体"/>
      <w:color w:val="000000"/>
      <w:sz w:val="24"/>
      <w:szCs w:val="24"/>
      <w:u w:val="none"/>
    </w:rPr>
  </w:style>
  <w:style w:type="character" w:customStyle="1" w:styleId="18">
    <w:name w:val="font8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1156</Words>
  <Characters>1193</Characters>
  <Lines>44</Lines>
  <Paragraphs>12</Paragraphs>
  <TotalTime>2</TotalTime>
  <ScaleCrop>false</ScaleCrop>
  <LinksUpToDate>false</LinksUpToDate>
  <CharactersWithSpaces>1278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2022-06-11T04:28:00Z</dcterms:created>
  <dc:creator>t</dc:creator>
  <cp:lastModifiedBy>流心</cp:lastModifiedBy>
  <cp:lastPrinted>2022-06-11T04:26:00Z</cp:lastPrinted>
  <dcterms:modified xsi:type="dcterms:W3CDTF">2023-10-27T01:30:03Z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1E544CA47D234973AEA48E72022EDDB5_13</vt:lpwstr>
  </property>
</Properties>
</file>