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2022年畜牧生产救灾资金项目支出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2022年畜牧生产救灾资金计划的通知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〔20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〕</w:t>
      </w:r>
      <w:r>
        <w:rPr>
          <w:rFonts w:hint="eastAsia" w:ascii="Times New Roman" w:hAnsi="Times New Roman" w:cs="Times New Roman"/>
          <w:color w:val="000000"/>
          <w:sz w:val="32"/>
          <w:szCs w:val="32"/>
          <w:lang w:val="en-US" w:eastAsia="zh-CN"/>
        </w:rPr>
        <w:t>222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tabs>
          <w:tab w:val="left" w:pos="7080"/>
        </w:tabs>
        <w:spacing w:line="600" w:lineRule="exact"/>
        <w:ind w:left="640" w:leftChars="200" w:firstLine="0" w:firstLineChars="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</w:t>
      </w:r>
    </w:p>
    <w:p>
      <w:pPr>
        <w:tabs>
          <w:tab w:val="left" w:pos="7080"/>
        </w:tabs>
        <w:spacing w:line="600" w:lineRule="exact"/>
        <w:ind w:firstLine="640" w:firstLineChars="200"/>
        <w:jc w:val="left"/>
        <w:outlineLvl w:val="0"/>
        <w:rPr>
          <w:rFonts w:hint="eastAsia" w:ascii="Times New Roman" w:hAnsi="Times New Roman" w:eastAsia="方正仿宋_GBK" w:cs="Times New Roman"/>
          <w:color w:val="000000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县财政局下达了</w:t>
      </w:r>
      <w:r>
        <w:rPr>
          <w:rFonts w:hint="default" w:ascii="Times New Roman" w:hAnsi="Times New Roman" w:cs="Times New Roman"/>
          <w:color w:val="000000"/>
          <w:szCs w:val="32"/>
        </w:rPr>
        <w:t>防灾救灾</w:t>
      </w:r>
      <w:r>
        <w:rPr>
          <w:rFonts w:hint="eastAsia" w:cs="Times New Roman"/>
          <w:color w:val="000000"/>
          <w:szCs w:val="32"/>
          <w:lang w:val="en-US" w:eastAsia="zh-CN"/>
        </w:rPr>
        <w:t>专项资金70万元，用于畜牧生产救灾，我委也下达了</w:t>
      </w:r>
      <w:r>
        <w:rPr>
          <w:rFonts w:hint="default" w:ascii="Times New Roman" w:hAnsi="Times New Roman" w:cs="Times New Roman"/>
          <w:color w:val="000000"/>
          <w:szCs w:val="32"/>
        </w:rPr>
        <w:t>《奉节县农业农村委员会关于商请下达</w:t>
      </w:r>
      <w:r>
        <w:rPr>
          <w:rFonts w:hint="default" w:ascii="Times New Roman" w:hAnsi="Times New Roman" w:cs="Times New Roman"/>
          <w:kern w:val="0"/>
          <w:szCs w:val="32"/>
        </w:rPr>
        <w:t>2022</w:t>
      </w:r>
      <w:r>
        <w:rPr>
          <w:rFonts w:hint="default" w:ascii="Times New Roman" w:hAnsi="Times New Roman" w:cs="Times New Roman"/>
          <w:color w:val="000000"/>
          <w:szCs w:val="32"/>
        </w:rPr>
        <w:t>年畜牧生产救灾资金计划的函》（</w:t>
      </w:r>
      <w:r>
        <w:rPr>
          <w:rFonts w:hint="default" w:ascii="Times New Roman" w:hAnsi="Times New Roman" w:cs="Times New Roman"/>
          <w:bCs/>
          <w:szCs w:val="32"/>
        </w:rPr>
        <w:t>奉节农函</w:t>
      </w:r>
      <w:r>
        <w:rPr>
          <w:rFonts w:hint="default" w:ascii="Times New Roman" w:hAnsi="Times New Roman" w:cs="Times New Roman"/>
          <w:bCs/>
          <w:spacing w:val="-4"/>
          <w:szCs w:val="32"/>
        </w:rPr>
        <w:t>〔</w:t>
      </w:r>
      <w:r>
        <w:rPr>
          <w:rFonts w:ascii="Times New Roman" w:hAnsi="Times New Roman" w:cs="Times New Roman"/>
          <w:bCs/>
          <w:spacing w:val="-4"/>
          <w:szCs w:val="32"/>
        </w:rPr>
        <w:t>2022〕</w:t>
      </w:r>
      <w:r>
        <w:rPr>
          <w:rFonts w:hint="default" w:ascii="Times New Roman" w:hAnsi="Times New Roman" w:cs="Times New Roman"/>
          <w:bCs/>
          <w:spacing w:val="-4"/>
          <w:szCs w:val="32"/>
        </w:rPr>
        <w:t>161</w:t>
      </w:r>
      <w:r>
        <w:rPr>
          <w:rFonts w:hint="default" w:ascii="Times New Roman" w:hAnsi="Times New Roman" w:cs="Times New Roman"/>
          <w:color w:val="000000"/>
          <w:szCs w:val="32"/>
        </w:rPr>
        <w:t>号）</w:t>
      </w:r>
      <w:r>
        <w:rPr>
          <w:rFonts w:hint="eastAsia" w:cs="Times New Roman"/>
          <w:color w:val="000000"/>
          <w:szCs w:val="32"/>
          <w:lang w:val="en-US" w:eastAsia="zh-CN"/>
        </w:rPr>
        <w:t>文件，按照财政部门关于资金管理的要求，</w:t>
      </w:r>
      <w:r>
        <w:rPr>
          <w:rFonts w:ascii="Times New Roman" w:hAnsi="Times New Roman" w:eastAsia="方正仿宋_GBK"/>
          <w:color w:val="000000"/>
          <w:sz w:val="32"/>
          <w:szCs w:val="32"/>
        </w:rPr>
        <w:t>对照绩效目标审批表开展绩效运行监控、完工后及时组织绩效评价、确保项目如期实现目标。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2023年1月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到位</w:t>
      </w:r>
      <w:r>
        <w:rPr>
          <w:rFonts w:hint="eastAsia" w:cs="Times New Roman"/>
          <w:sz w:val="32"/>
          <w:szCs w:val="32"/>
          <w:lang w:val="en-US" w:eastAsia="zh-CN"/>
        </w:rPr>
        <w:t>资金70万元，已拨付资金70万元，到位资金专款专用，实行专人管理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8个受灾养殖场户恢复畜牧业生产，强化221户7.1万头猪当量牲畜防疫工作，确保大灾后不发生大的疫情，促进畜牧生产持续健康发展。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灾损圈舍生产恢复户数</w:t>
      </w:r>
      <w:r>
        <w:rPr>
          <w:rFonts w:hint="eastAsia" w:cs="Times New Roman"/>
          <w:sz w:val="32"/>
          <w:szCs w:val="32"/>
          <w:lang w:val="en-US" w:eastAsia="zh-CN"/>
        </w:rPr>
        <w:t>4户，防疫消毒户数超过221户，生产物资救助户数4户。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灾损圈舍修复质量合格率</w:t>
      </w:r>
      <w:r>
        <w:rPr>
          <w:rFonts w:hint="eastAsia" w:cs="Times New Roman"/>
          <w:sz w:val="32"/>
          <w:szCs w:val="32"/>
          <w:lang w:val="en-US" w:eastAsia="zh-CN"/>
        </w:rPr>
        <w:t>达到100%，疫病发生率≤5%。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灾损圈舍</w:t>
      </w:r>
      <w:r>
        <w:rPr>
          <w:rFonts w:hint="eastAsia" w:cs="Times New Roman"/>
          <w:sz w:val="32"/>
          <w:szCs w:val="32"/>
          <w:lang w:val="en-US" w:eastAsia="zh-CN"/>
        </w:rPr>
        <w:t>建设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完成时间</w:t>
      </w:r>
      <w:r>
        <w:rPr>
          <w:rFonts w:hint="eastAsia" w:cs="Times New Roman"/>
          <w:sz w:val="32"/>
          <w:szCs w:val="32"/>
          <w:lang w:val="en-US" w:eastAsia="zh-CN"/>
        </w:rPr>
        <w:t>25天。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对受灾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生产救助补助</w:t>
      </w:r>
      <w:r>
        <w:rPr>
          <w:rFonts w:hint="eastAsia" w:cs="Times New Roman"/>
          <w:sz w:val="32"/>
          <w:szCs w:val="32"/>
          <w:lang w:val="en-US" w:eastAsia="zh-CN"/>
        </w:rPr>
        <w:t>不超过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31.2万元</w:t>
      </w:r>
      <w:r>
        <w:rPr>
          <w:rFonts w:hint="eastAsia" w:cs="Times New Roman"/>
          <w:sz w:val="32"/>
          <w:szCs w:val="32"/>
          <w:lang w:eastAsia="zh-CN"/>
        </w:rPr>
        <w:t>，采购防疫消毒</w:t>
      </w:r>
      <w:r>
        <w:rPr>
          <w:rFonts w:hint="eastAsia" w:cs="Times New Roman"/>
          <w:sz w:val="32"/>
          <w:szCs w:val="32"/>
          <w:lang w:val="en-US" w:eastAsia="zh-CN"/>
        </w:rPr>
        <w:t>不超过38.8万元。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恢复畜牧业生产，促进畜牧生产持续健康发展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强化消毒工作，确保大灾后不发生大的疫情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服务对象满意度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 w:ascii="Times New Roman" w:hAnsi="Times New Roman" w:cs="Times New Roman"/>
          <w:lang w:eastAsia="zh-CN"/>
        </w:rPr>
      </w:pP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p>
      <w:pPr>
        <w:rPr>
          <w:rFonts w:hint="default"/>
          <w:lang w:eastAsia="zh-CN"/>
        </w:rPr>
      </w:pPr>
    </w:p>
    <w:p>
      <w:pPr>
        <w:pStyle w:val="2"/>
        <w:rPr>
          <w:rFonts w:hint="default"/>
          <w:lang w:eastAsia="zh-CN"/>
        </w:rPr>
      </w:pPr>
    </w:p>
    <w:tbl>
      <w:tblPr>
        <w:tblStyle w:val="4"/>
        <w:tblW w:w="90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1217"/>
        <w:gridCol w:w="750"/>
        <w:gridCol w:w="1245"/>
        <w:gridCol w:w="228"/>
        <w:gridCol w:w="108"/>
        <w:gridCol w:w="262"/>
        <w:gridCol w:w="570"/>
        <w:gridCol w:w="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附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件</w:t>
            </w:r>
          </w:p>
          <w:bookmarkEnd w:id="0"/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  <w:lang w:eastAsia="zh-CN"/>
              </w:rPr>
              <w:t>项目支出预算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0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2022年畜牧生产救灾资金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赖纯明  姜东平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奉节县农业农村委员会　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17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6"/>
                <w:szCs w:val="16"/>
              </w:rPr>
              <w:t>奉节县畜牧业发展中心奉节县动物疫病预防控制中心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70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8个受灾养殖场户恢复畜牧业生产，强化221户7.1万头猪当量牲畜防疫工作，确保大灾后不发生大的疫情，促进畜牧生产持续健康发展。　</w:t>
            </w:r>
          </w:p>
        </w:tc>
        <w:tc>
          <w:tcPr>
            <w:tcW w:w="31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8个受灾养殖场户恢复畜牧业生产，强化221户7.1万头猪当量牲畜防疫工作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61312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年度指标值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灾损圈舍生产恢复户数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4户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4户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防疫消毒户数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98"/>
              </w:tabs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eastAsia="zh-CN"/>
              </w:rPr>
              <w:t>≥221户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221户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生产物资救助户数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4户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　4户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灾损圈舍修复质量合格率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≥90%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疫病发生率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≤5%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完成时间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≤30天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生产救助补助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≤31.2万元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31.2万元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防疫消毒特准采购补助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≤38.8万元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38.8万元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恢复畜牧业生产，促进畜牧生产持续健康发展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恢复畜牧业生产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恢复生产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强化消毒工作，确保大灾后不发生大的疫情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不发生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不发生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服务对象满意度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≥95%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614" w:type="dxa"/>
          <w:trHeight w:val="330" w:hRule="atLeast"/>
        </w:trPr>
        <w:tc>
          <w:tcPr>
            <w:tcW w:w="7408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方正仿宋_GBK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填报单位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负责人： 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赖纯明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填表人：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曹真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 xml:space="preserve">      填报日期：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2023年3月21日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3C77"/>
    <w:rsid w:val="03C01098"/>
    <w:rsid w:val="0CC933C6"/>
    <w:rsid w:val="0E710169"/>
    <w:rsid w:val="134C38AB"/>
    <w:rsid w:val="15252C11"/>
    <w:rsid w:val="165F5713"/>
    <w:rsid w:val="1A615BEB"/>
    <w:rsid w:val="1E31234D"/>
    <w:rsid w:val="1EEB0439"/>
    <w:rsid w:val="20F24FEB"/>
    <w:rsid w:val="2C9D4CB2"/>
    <w:rsid w:val="30CF3B11"/>
    <w:rsid w:val="350A1404"/>
    <w:rsid w:val="36BB05E1"/>
    <w:rsid w:val="3A2C3388"/>
    <w:rsid w:val="3B372D83"/>
    <w:rsid w:val="3F914E77"/>
    <w:rsid w:val="4186740C"/>
    <w:rsid w:val="4277391D"/>
    <w:rsid w:val="443B1A19"/>
    <w:rsid w:val="48B15263"/>
    <w:rsid w:val="49D954A9"/>
    <w:rsid w:val="4E9711CD"/>
    <w:rsid w:val="50A807A1"/>
    <w:rsid w:val="51107587"/>
    <w:rsid w:val="57E07C4B"/>
    <w:rsid w:val="599023B3"/>
    <w:rsid w:val="5AB31F7F"/>
    <w:rsid w:val="68413617"/>
    <w:rsid w:val="6CB46322"/>
    <w:rsid w:val="6F1F3D97"/>
    <w:rsid w:val="736F6CC8"/>
    <w:rsid w:val="7913065C"/>
    <w:rsid w:val="7A586859"/>
    <w:rsid w:val="7C9B3F3F"/>
    <w:rsid w:val="7E74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土豆</cp:lastModifiedBy>
  <dcterms:modified xsi:type="dcterms:W3CDTF">2023-03-28T03:12:00Z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