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60" w:lineRule="exact"/>
        <w:jc w:val="center"/>
        <w:textAlignment w:val="auto"/>
        <w:rPr>
          <w:rFonts w:hint="eastAsia" w:ascii="方正小标宋_GBK" w:hAnsi="方正小标宋_GBK" w:eastAsia="方正小标宋_GBK" w:cs="方正小标宋_GBK"/>
          <w:b w:val="0"/>
          <w:bCs/>
          <w:color w:val="auto"/>
          <w:sz w:val="44"/>
          <w:szCs w:val="44"/>
          <w:u w:val="none"/>
          <w:lang w:val="en-US" w:eastAsia="zh-CN"/>
        </w:rPr>
      </w:pPr>
      <w:r>
        <w:rPr>
          <w:rFonts w:hint="eastAsia" w:ascii="方正小标宋_GBK" w:hAnsi="方正小标宋_GBK" w:eastAsia="方正小标宋_GBK" w:cs="方正小标宋_GBK"/>
          <w:b w:val="0"/>
          <w:bCs/>
          <w:color w:val="auto"/>
          <w:sz w:val="44"/>
          <w:szCs w:val="44"/>
          <w:u w:val="none"/>
          <w:lang w:val="en-US" w:eastAsia="zh-CN"/>
        </w:rPr>
        <w:t>“夔州杯”第一届应急大比武暨“生命至上·2023”三峡库区危岩实战演习项目</w:t>
      </w:r>
    </w:p>
    <w:p>
      <w:pPr>
        <w:keepNext w:val="0"/>
        <w:keepLines w:val="0"/>
        <w:pageBreakBefore w:val="0"/>
        <w:kinsoku/>
        <w:wordWrap/>
        <w:overflowPunct/>
        <w:topLinePunct w:val="0"/>
        <w:bidi w:val="0"/>
        <w:snapToGrid/>
        <w:spacing w:line="560" w:lineRule="exact"/>
        <w:jc w:val="center"/>
        <w:textAlignment w:val="auto"/>
        <w:rPr>
          <w:rFonts w:hint="eastAsia" w:ascii="方正小标宋_GBK" w:hAnsi="方正小标宋_GBK" w:eastAsia="方正小标宋_GBK" w:cs="方正小标宋_GBK"/>
          <w:b w:val="0"/>
          <w:bCs/>
          <w:color w:val="auto"/>
          <w:sz w:val="44"/>
          <w:szCs w:val="44"/>
          <w:u w:val="none"/>
          <w:lang w:val="en-US" w:eastAsia="zh-CN"/>
        </w:rPr>
      </w:pPr>
      <w:r>
        <w:rPr>
          <w:rFonts w:hint="eastAsia" w:ascii="方正小标宋_GBK" w:hAnsi="方正小标宋_GBK" w:eastAsia="方正小标宋_GBK" w:cs="方正小标宋_GBK"/>
          <w:b w:val="0"/>
          <w:bCs/>
          <w:color w:val="auto"/>
          <w:sz w:val="44"/>
          <w:szCs w:val="44"/>
          <w:u w:val="none"/>
          <w:lang w:val="en-US" w:eastAsia="zh-CN"/>
        </w:rPr>
        <w:t>自评报告</w:t>
      </w:r>
    </w:p>
    <w:p>
      <w:pPr>
        <w:keepNext w:val="0"/>
        <w:keepLines w:val="0"/>
        <w:pageBreakBefore w:val="0"/>
        <w:kinsoku/>
        <w:wordWrap/>
        <w:overflowPunct/>
        <w:topLinePunct w:val="0"/>
        <w:bidi w:val="0"/>
        <w:snapToGrid/>
        <w:spacing w:line="560" w:lineRule="exact"/>
        <w:ind w:firstLine="560" w:firstLineChars="200"/>
        <w:textAlignment w:val="auto"/>
        <w:rPr>
          <w:rFonts w:hint="eastAsia" w:ascii="方正仿宋_GBK" w:eastAsia="方正仿宋_GBK"/>
          <w:color w:val="auto"/>
          <w:sz w:val="28"/>
          <w:szCs w:val="28"/>
        </w:rPr>
      </w:pPr>
    </w:p>
    <w:p>
      <w:pPr>
        <w:keepNext w:val="0"/>
        <w:keepLines w:val="0"/>
        <w:pageBreakBefore w:val="0"/>
        <w:kinsoku/>
        <w:wordWrap/>
        <w:overflowPunct/>
        <w:topLinePunct w:val="0"/>
        <w:bidi w:val="0"/>
        <w:snapToGrid/>
        <w:spacing w:line="560" w:lineRule="exact"/>
        <w:ind w:firstLine="640" w:firstLineChars="200"/>
        <w:textAlignment w:val="auto"/>
        <w:rPr>
          <w:rFonts w:hint="eastAsia" w:ascii="Times New Roman" w:hAnsi="Times New Roman" w:eastAsia="方正黑体_GBK" w:cs="方正黑体_GBK"/>
          <w:bCs/>
          <w:color w:val="auto"/>
          <w:sz w:val="32"/>
          <w:szCs w:val="32"/>
        </w:rPr>
      </w:pPr>
      <w:r>
        <w:rPr>
          <w:rFonts w:hint="eastAsia" w:ascii="Times New Roman" w:hAnsi="Times New Roman" w:eastAsia="方正黑体_GBK" w:cs="方正黑体_GBK"/>
          <w:bCs/>
          <w:color w:val="auto"/>
          <w:sz w:val="32"/>
          <w:szCs w:val="32"/>
        </w:rPr>
        <w:t>一、绩效目标分解下达情况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rPr>
        <w:t>（一）县财政下达</w:t>
      </w:r>
      <w:r>
        <w:rPr>
          <w:rFonts w:hint="eastAsia" w:ascii="Times New Roman" w:hAnsi="Times New Roman" w:eastAsia="方正楷体_GBK" w:cs="方正楷体_GBK"/>
          <w:color w:val="auto"/>
          <w:sz w:val="32"/>
          <w:szCs w:val="32"/>
          <w:lang w:eastAsia="zh-CN"/>
        </w:rPr>
        <w:t>项目</w:t>
      </w:r>
      <w:r>
        <w:rPr>
          <w:rFonts w:hint="eastAsia" w:ascii="Times New Roman" w:hAnsi="Times New Roman" w:eastAsia="方正楷体_GBK" w:cs="方正楷体_GBK"/>
          <w:color w:val="auto"/>
          <w:sz w:val="32"/>
          <w:szCs w:val="32"/>
        </w:rPr>
        <w:t>绩效目标情况。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lang w:val="en-US" w:eastAsia="zh-CN"/>
        </w:rPr>
      </w:pPr>
      <w:bookmarkStart w:id="0" w:name="_Hlk137811369"/>
      <w:r>
        <w:rPr>
          <w:rFonts w:hint="eastAsia" w:ascii="Times New Roman" w:hAnsi="Times New Roman" w:eastAsia="方正仿宋_GBK"/>
          <w:sz w:val="32"/>
          <w:szCs w:val="32"/>
          <w:lang w:val="en-US" w:eastAsia="zh-CN"/>
        </w:rPr>
        <w:t>为</w:t>
      </w:r>
      <w:r>
        <w:rPr>
          <w:rFonts w:hint="eastAsia" w:ascii="Times New Roman" w:hAnsi="Times New Roman" w:eastAsia="方正仿宋_GBK"/>
          <w:sz w:val="32"/>
          <w:szCs w:val="32"/>
        </w:rPr>
        <w:t>深入贯彻</w:t>
      </w:r>
      <w:r>
        <w:rPr>
          <w:rFonts w:hint="eastAsia" w:ascii="Times New Roman" w:hAnsi="Times New Roman" w:eastAsia="方正仿宋_GBK"/>
          <w:sz w:val="32"/>
          <w:szCs w:val="32"/>
          <w:lang w:val="en-US" w:eastAsia="zh-CN"/>
        </w:rPr>
        <w:t>落实</w:t>
      </w:r>
      <w:r>
        <w:rPr>
          <w:rFonts w:hint="eastAsia" w:ascii="Times New Roman" w:hAnsi="Times New Roman" w:eastAsia="方正仿宋_GBK"/>
          <w:sz w:val="32"/>
          <w:szCs w:val="32"/>
        </w:rPr>
        <w:t>习近平总书记关于防灾减灾救灾工作的重要指示精神，不断提升我县各类灾害事故应急救援能力</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做好三峡库区危岩地灾防治、安全生产工作，确保长江黄金水道航行安全和人民群众生命财产安全。</w:t>
      </w:r>
      <w:bookmarkEnd w:id="0"/>
      <w:r>
        <w:rPr>
          <w:rFonts w:hint="eastAsia" w:ascii="Times New Roman" w:hAnsi="方正仿宋_GBK" w:eastAsia="方正仿宋_GBK" w:cs="方正仿宋_GBK"/>
          <w:color w:val="000000"/>
          <w:sz w:val="32"/>
          <w:szCs w:val="32"/>
          <w:lang w:bidi="ar"/>
        </w:rPr>
        <w:t>根据《关于申请拨付“夔州杯”第一届应急大比武暨“生命至上</w:t>
      </w:r>
      <w:r>
        <w:rPr>
          <w:rFonts w:hint="eastAsia" w:ascii="方正仿宋_GBK" w:hAnsi="方正仿宋_GBK" w:eastAsia="方正仿宋_GBK" w:cs="方正仿宋_GBK"/>
          <w:color w:val="000000"/>
          <w:sz w:val="32"/>
          <w:szCs w:val="32"/>
          <w:lang w:bidi="ar"/>
        </w:rPr>
        <w:t>·</w:t>
      </w:r>
      <w:r>
        <w:rPr>
          <w:rFonts w:hint="eastAsia" w:ascii="Times New Roman" w:hAnsi="方正仿宋_GBK" w:eastAsia="方正仿宋_GBK" w:cs="方正仿宋_GBK"/>
          <w:color w:val="000000"/>
          <w:sz w:val="32"/>
          <w:szCs w:val="32"/>
          <w:lang w:bidi="ar"/>
        </w:rPr>
        <w:t>2023”三峡库区危岩实战演习资金的函》（奉节应急函〔</w:t>
      </w:r>
      <w:r>
        <w:rPr>
          <w:rFonts w:ascii="Times New Roman" w:hAnsi="Times New Roman" w:eastAsia="方正仿宋_GBK"/>
          <w:color w:val="000000"/>
          <w:sz w:val="32"/>
          <w:szCs w:val="32"/>
          <w:lang w:bidi="ar"/>
        </w:rPr>
        <w:t>2023</w:t>
      </w:r>
      <w:r>
        <w:rPr>
          <w:rFonts w:hint="eastAsia" w:ascii="Times New Roman" w:hAnsi="方正仿宋_GBK" w:eastAsia="方正仿宋_GBK" w:cs="方正仿宋_GBK"/>
          <w:color w:val="000000"/>
          <w:sz w:val="32"/>
          <w:szCs w:val="32"/>
          <w:lang w:bidi="ar"/>
        </w:rPr>
        <w:t>〕</w:t>
      </w:r>
      <w:r>
        <w:rPr>
          <w:rFonts w:hint="eastAsia" w:ascii="Times New Roman" w:hAnsi="Times New Roman" w:eastAsia="方正仿宋_GBK"/>
          <w:color w:val="000000"/>
          <w:sz w:val="32"/>
          <w:szCs w:val="32"/>
          <w:lang w:bidi="ar"/>
        </w:rPr>
        <w:t>96</w:t>
      </w:r>
      <w:r>
        <w:rPr>
          <w:rFonts w:hint="eastAsia" w:ascii="Times New Roman" w:hAnsi="方正仿宋_GBK" w:eastAsia="方正仿宋_GBK" w:cs="方正仿宋_GBK"/>
          <w:color w:val="000000"/>
          <w:sz w:val="32"/>
          <w:szCs w:val="32"/>
          <w:lang w:bidi="ar"/>
        </w:rPr>
        <w:t>号），经</w:t>
      </w:r>
      <w:r>
        <w:rPr>
          <w:rFonts w:hint="eastAsia" w:ascii="Times New Roman" w:hAnsi="Times New Roman" w:eastAsia="方正仿宋_GBK" w:cs="方正仿宋_GBK"/>
          <w:sz w:val="32"/>
          <w:szCs w:val="32"/>
          <w:lang w:val="en-US" w:eastAsia="zh-CN"/>
        </w:rPr>
        <w:t>县委县政府同意，县财政局</w:t>
      </w:r>
      <w:r>
        <w:rPr>
          <w:rFonts w:hint="eastAsia" w:ascii="Times New Roman" w:hAnsi="Times New Roman" w:eastAsia="方正仿宋_GBK" w:cs="方正仿宋_GBK"/>
          <w:sz w:val="32"/>
          <w:szCs w:val="32"/>
        </w:rPr>
        <w:t>下达</w:t>
      </w:r>
      <w:r>
        <w:rPr>
          <w:rFonts w:hint="eastAsia" w:ascii="Times New Roman" w:hAnsi="Times New Roman" w:eastAsia="方正仿宋_GBK" w:cs="方正仿宋_GBK"/>
          <w:sz w:val="32"/>
          <w:szCs w:val="32"/>
          <w:lang w:eastAsia="zh-CN"/>
        </w:rPr>
        <w:t>了</w:t>
      </w:r>
      <w:r>
        <w:rPr>
          <w:rFonts w:hint="eastAsia" w:ascii="Times New Roman" w:hAnsi="方正仿宋_GBK" w:eastAsia="方正仿宋_GBK" w:cs="方正仿宋_GBK"/>
          <w:color w:val="000000"/>
          <w:sz w:val="32"/>
          <w:szCs w:val="32"/>
          <w:lang w:bidi="ar"/>
        </w:rPr>
        <w:t>应急专项资金270万元，主要用于应急演练、应急物资储备、应急能力建设与提升等方面的支出。</w:t>
      </w:r>
      <w:r>
        <w:rPr>
          <w:rFonts w:hint="eastAsia" w:ascii="Times New Roman" w:hAnsi="Times New Roman" w:eastAsia="方正仿宋_GBK" w:cs="方正仿宋_GBK"/>
          <w:color w:val="auto"/>
          <w:sz w:val="32"/>
          <w:szCs w:val="32"/>
          <w:lang w:eastAsia="zh-CN"/>
        </w:rPr>
        <w:t>在下达资金预算时同步下达了绩效目标。</w:t>
      </w:r>
    </w:p>
    <w:p>
      <w:pPr>
        <w:keepNext w:val="0"/>
        <w:keepLines w:val="0"/>
        <w:pageBreakBefore w:val="0"/>
        <w:kinsoku/>
        <w:wordWrap/>
        <w:overflowPunct/>
        <w:topLinePunct w:val="0"/>
        <w:bidi w:val="0"/>
        <w:snapToGrid/>
        <w:spacing w:line="560" w:lineRule="exact"/>
        <w:ind w:firstLine="640" w:firstLineChars="200"/>
        <w:textAlignment w:val="auto"/>
        <w:rPr>
          <w:rFonts w:hint="eastAsia" w:ascii="Times New Roman" w:hAnsi="Times New Roman" w:eastAsia="方正黑体_GBK" w:cs="方正黑体_GBK"/>
          <w:bCs/>
          <w:color w:val="auto"/>
          <w:sz w:val="32"/>
          <w:szCs w:val="32"/>
        </w:rPr>
      </w:pPr>
      <w:r>
        <w:rPr>
          <w:rFonts w:hint="eastAsia" w:ascii="Times New Roman" w:hAnsi="Times New Roman" w:eastAsia="方正黑体_GBK" w:cs="方正黑体_GBK"/>
          <w:bCs/>
          <w:color w:val="auto"/>
          <w:sz w:val="32"/>
          <w:szCs w:val="32"/>
        </w:rPr>
        <w:t>二、绩效目标完成情况分析</w:t>
      </w:r>
    </w:p>
    <w:p>
      <w:pPr>
        <w:keepNext w:val="0"/>
        <w:keepLines w:val="0"/>
        <w:pageBreakBefore w:val="0"/>
        <w:kinsoku/>
        <w:wordWrap/>
        <w:overflowPunct/>
        <w:topLinePunct w:val="0"/>
        <w:bidi w:val="0"/>
        <w:snapToGrid/>
        <w:spacing w:line="560" w:lineRule="exact"/>
        <w:ind w:firstLine="640" w:firstLineChars="200"/>
        <w:textAlignment w:val="auto"/>
        <w:outlineLvl w:val="0"/>
        <w:rPr>
          <w:rFonts w:hint="eastAsia" w:ascii="Times New Roman" w:hAnsi="Times New Roman" w:eastAsia="方正楷体_GBK" w:cs="方正楷体_GBK"/>
          <w:bCs/>
          <w:color w:val="auto"/>
          <w:sz w:val="32"/>
          <w:szCs w:val="32"/>
        </w:rPr>
      </w:pPr>
      <w:r>
        <w:rPr>
          <w:rFonts w:hint="eastAsia" w:ascii="Times New Roman" w:hAnsi="Times New Roman" w:eastAsia="方正楷体_GBK" w:cs="方正楷体_GBK"/>
          <w:bCs/>
          <w:color w:val="auto"/>
          <w:sz w:val="32"/>
          <w:szCs w:val="32"/>
        </w:rPr>
        <w:t>（一）资金投入情况分析。</w:t>
      </w:r>
    </w:p>
    <w:p>
      <w:pPr>
        <w:keepNext w:val="0"/>
        <w:keepLines w:val="0"/>
        <w:pageBreakBefore w:val="0"/>
        <w:kinsoku/>
        <w:wordWrap/>
        <w:overflowPunct/>
        <w:topLinePunct w:val="0"/>
        <w:bidi w:val="0"/>
        <w:snapToGrid/>
        <w:spacing w:line="560" w:lineRule="exact"/>
        <w:ind w:firstLine="643" w:firstLineChars="200"/>
        <w:textAlignment w:val="auto"/>
        <w:rPr>
          <w:rFonts w:hint="eastAsia" w:ascii="Times New Roman" w:hAnsi="Times New Roman" w:eastAsia="方正仿宋_GBK" w:cs="方正仿宋_GBK"/>
          <w:b/>
          <w:bCs/>
          <w:color w:val="auto"/>
          <w:sz w:val="32"/>
          <w:szCs w:val="32"/>
        </w:rPr>
      </w:pPr>
      <w:r>
        <w:rPr>
          <w:rFonts w:hint="eastAsia" w:ascii="Times New Roman" w:hAnsi="Times New Roman" w:cs="方正仿宋_GBK"/>
          <w:b/>
          <w:bCs/>
          <w:color w:val="auto"/>
          <w:sz w:val="32"/>
          <w:szCs w:val="32"/>
          <w:lang w:val="en-US" w:eastAsia="zh-CN"/>
        </w:rPr>
        <w:t>1、</w:t>
      </w:r>
      <w:r>
        <w:rPr>
          <w:rFonts w:hint="eastAsia" w:ascii="Times New Roman" w:hAnsi="Times New Roman" w:eastAsia="方正仿宋_GBK" w:cs="方正仿宋_GBK"/>
          <w:b/>
          <w:bCs/>
          <w:color w:val="auto"/>
          <w:sz w:val="32"/>
          <w:szCs w:val="32"/>
        </w:rPr>
        <w:t>项目资金到位情况</w:t>
      </w:r>
    </w:p>
    <w:p>
      <w:pPr>
        <w:keepNext w:val="0"/>
        <w:keepLines w:val="0"/>
        <w:pageBreakBefore w:val="0"/>
        <w:kinsoku/>
        <w:wordWrap/>
        <w:overflowPunct/>
        <w:topLinePunct w:val="0"/>
        <w:bidi w:val="0"/>
        <w:snapToGrid/>
        <w:spacing w:line="560" w:lineRule="exact"/>
        <w:ind w:firstLine="640" w:firstLineChars="200"/>
        <w:textAlignment w:val="auto"/>
        <w:rPr>
          <w:rFonts w:hint="eastAsia" w:ascii="Times New Roman" w:hAnsi="Times New Roman" w:eastAsia="方正仿宋_GBK" w:cs="方正仿宋_GBK"/>
          <w:i w:val="0"/>
          <w:iCs w:val="0"/>
          <w:caps w:val="0"/>
          <w:color w:val="auto"/>
          <w:spacing w:val="0"/>
          <w:sz w:val="32"/>
          <w:szCs w:val="32"/>
          <w:shd w:val="clear" w:color="auto" w:fill="FFFFFF"/>
          <w:lang w:eastAsia="zh-CN"/>
        </w:rPr>
      </w:pPr>
      <w:r>
        <w:rPr>
          <w:rFonts w:hint="eastAsia" w:ascii="Times New Roman" w:hAnsi="方正仿宋_GBK" w:eastAsia="方正仿宋_GBK" w:cs="方正仿宋_GBK"/>
          <w:color w:val="000000"/>
          <w:sz w:val="32"/>
          <w:szCs w:val="32"/>
          <w:lang w:bidi="ar"/>
        </w:rPr>
        <w:t>“夔州杯”第一届应急大比武暨“生命至上</w:t>
      </w:r>
      <w:r>
        <w:rPr>
          <w:rFonts w:hint="eastAsia" w:ascii="方正仿宋_GBK" w:hAnsi="方正仿宋_GBK" w:eastAsia="方正仿宋_GBK" w:cs="方正仿宋_GBK"/>
          <w:color w:val="000000"/>
          <w:sz w:val="32"/>
          <w:szCs w:val="32"/>
          <w:lang w:bidi="ar"/>
        </w:rPr>
        <w:t>·</w:t>
      </w:r>
      <w:r>
        <w:rPr>
          <w:rFonts w:hint="eastAsia" w:ascii="Times New Roman" w:hAnsi="方正仿宋_GBK" w:eastAsia="方正仿宋_GBK" w:cs="方正仿宋_GBK"/>
          <w:color w:val="000000"/>
          <w:sz w:val="32"/>
          <w:szCs w:val="32"/>
          <w:lang w:bidi="ar"/>
        </w:rPr>
        <w:t>2023”三峡库区危岩实战演习</w:t>
      </w:r>
      <w:r>
        <w:rPr>
          <w:rFonts w:hint="eastAsia" w:ascii="Times New Roman" w:hAnsi="方正仿宋_GBK" w:cs="方正仿宋_GBK"/>
          <w:color w:val="000000"/>
          <w:sz w:val="32"/>
          <w:szCs w:val="32"/>
          <w:lang w:val="en-US" w:eastAsia="zh-CN" w:bidi="ar"/>
        </w:rPr>
        <w:t>项目</w:t>
      </w:r>
      <w:r>
        <w:rPr>
          <w:rFonts w:hint="eastAsia" w:ascii="Times New Roman" w:hAnsi="Times New Roman" w:cs="Times New Roman"/>
          <w:sz w:val="32"/>
          <w:szCs w:val="32"/>
          <w:lang w:val="en-US" w:eastAsia="zh-CN"/>
        </w:rPr>
        <w:t>总额</w:t>
      </w:r>
      <w:r>
        <w:rPr>
          <w:rFonts w:hint="eastAsia" w:cs="Times New Roman"/>
          <w:sz w:val="32"/>
          <w:szCs w:val="32"/>
          <w:lang w:val="en-US" w:eastAsia="zh-CN"/>
        </w:rPr>
        <w:t>270</w:t>
      </w:r>
      <w:r>
        <w:rPr>
          <w:rFonts w:hint="default" w:ascii="Times New Roman" w:hAnsi="Times New Roman" w:cs="Times New Roman"/>
          <w:sz w:val="32"/>
          <w:szCs w:val="32"/>
        </w:rPr>
        <w:t>万元</w:t>
      </w:r>
      <w:r>
        <w:rPr>
          <w:rFonts w:hint="eastAsia" w:ascii="Times New Roman" w:hAnsi="Times New Roman" w:eastAsia="方正仿宋_GBK" w:cs="方正仿宋_GBK"/>
          <w:i w:val="0"/>
          <w:iCs w:val="0"/>
          <w:caps w:val="0"/>
          <w:color w:val="auto"/>
          <w:spacing w:val="0"/>
          <w:sz w:val="32"/>
          <w:szCs w:val="32"/>
          <w:shd w:val="clear" w:color="auto" w:fill="FFFFFF"/>
        </w:rPr>
        <w:t>。截</w:t>
      </w:r>
      <w:r>
        <w:rPr>
          <w:rFonts w:hint="eastAsia" w:ascii="Times New Roman" w:hAnsi="Times New Roman" w:cs="方正仿宋_GBK"/>
          <w:i w:val="0"/>
          <w:iCs w:val="0"/>
          <w:caps w:val="0"/>
          <w:color w:val="auto"/>
          <w:spacing w:val="0"/>
          <w:sz w:val="32"/>
          <w:szCs w:val="32"/>
          <w:shd w:val="clear" w:color="auto" w:fill="FFFFFF"/>
          <w:lang w:val="en-US" w:eastAsia="zh-CN"/>
        </w:rPr>
        <w:t>至</w:t>
      </w:r>
      <w:r>
        <w:rPr>
          <w:rFonts w:hint="eastAsia" w:ascii="Times New Roman" w:hAnsi="Times New Roman" w:eastAsia="方正仿宋_GBK" w:cs="方正仿宋_GBK"/>
          <w:color w:val="auto"/>
          <w:sz w:val="32"/>
          <w:szCs w:val="32"/>
          <w:lang w:val="en-US" w:eastAsia="zh-CN"/>
        </w:rPr>
        <w:t>绩效自评报告日</w:t>
      </w:r>
      <w:r>
        <w:rPr>
          <w:rFonts w:hint="eastAsia" w:ascii="Times New Roman" w:hAnsi="Times New Roman" w:eastAsia="方正仿宋_GBK" w:cs="方正仿宋_GBK"/>
          <w:i w:val="0"/>
          <w:iCs w:val="0"/>
          <w:caps w:val="0"/>
          <w:color w:val="auto"/>
          <w:spacing w:val="0"/>
          <w:sz w:val="32"/>
          <w:szCs w:val="32"/>
          <w:shd w:val="clear" w:color="auto" w:fill="FFFFFF"/>
        </w:rPr>
        <w:t>，</w:t>
      </w:r>
      <w:r>
        <w:rPr>
          <w:rFonts w:hint="eastAsia" w:ascii="Times New Roman" w:hAnsi="Times New Roman" w:cs="方正仿宋_GBK"/>
          <w:color w:val="auto"/>
          <w:sz w:val="32"/>
          <w:szCs w:val="32"/>
          <w:lang w:val="en-US" w:eastAsia="zh-CN"/>
        </w:rPr>
        <w:t>已到位</w:t>
      </w:r>
      <w:r>
        <w:rPr>
          <w:rFonts w:hint="eastAsia" w:cs="方正仿宋_GBK"/>
          <w:color w:val="auto"/>
          <w:sz w:val="32"/>
          <w:szCs w:val="32"/>
          <w:lang w:val="en-US" w:eastAsia="zh-CN"/>
        </w:rPr>
        <w:t>270</w:t>
      </w:r>
      <w:r>
        <w:rPr>
          <w:rFonts w:hint="eastAsia" w:ascii="Times New Roman" w:hAnsi="Times New Roman" w:cs="方正仿宋_GBK"/>
          <w:color w:val="auto"/>
          <w:sz w:val="32"/>
          <w:szCs w:val="32"/>
          <w:lang w:val="en-US" w:eastAsia="zh-CN"/>
        </w:rPr>
        <w:t>万元</w:t>
      </w:r>
      <w:r>
        <w:rPr>
          <w:rFonts w:hint="eastAsia" w:ascii="Times New Roman" w:hAnsi="Times New Roman" w:eastAsia="方正仿宋_GBK" w:cs="方正仿宋_GBK"/>
          <w:i w:val="0"/>
          <w:iCs w:val="0"/>
          <w:caps w:val="0"/>
          <w:color w:val="auto"/>
          <w:spacing w:val="0"/>
          <w:sz w:val="32"/>
          <w:szCs w:val="32"/>
          <w:shd w:val="clear" w:color="auto" w:fill="FFFFFF"/>
        </w:rPr>
        <w:t>，资金</w:t>
      </w:r>
      <w:r>
        <w:rPr>
          <w:rFonts w:hint="eastAsia" w:ascii="Times New Roman" w:hAnsi="Times New Roman" w:cs="方正仿宋_GBK"/>
          <w:i w:val="0"/>
          <w:iCs w:val="0"/>
          <w:caps w:val="0"/>
          <w:color w:val="auto"/>
          <w:spacing w:val="0"/>
          <w:sz w:val="32"/>
          <w:szCs w:val="32"/>
          <w:shd w:val="clear" w:color="auto" w:fill="FFFFFF"/>
          <w:lang w:val="en-US" w:eastAsia="zh-CN"/>
        </w:rPr>
        <w:t>到位</w:t>
      </w:r>
      <w:r>
        <w:rPr>
          <w:rFonts w:hint="eastAsia" w:ascii="Times New Roman" w:hAnsi="Times New Roman" w:eastAsia="方正仿宋_GBK" w:cs="方正仿宋_GBK"/>
          <w:i w:val="0"/>
          <w:iCs w:val="0"/>
          <w:caps w:val="0"/>
          <w:color w:val="auto"/>
          <w:spacing w:val="0"/>
          <w:sz w:val="32"/>
          <w:szCs w:val="32"/>
          <w:shd w:val="clear" w:color="auto" w:fill="FFFFFF"/>
        </w:rPr>
        <w:t>率</w:t>
      </w:r>
      <w:r>
        <w:rPr>
          <w:rFonts w:hint="eastAsia" w:ascii="Times New Roman" w:hAnsi="Times New Roman" w:cs="方正仿宋_GBK"/>
          <w:i w:val="0"/>
          <w:iCs w:val="0"/>
          <w:caps w:val="0"/>
          <w:color w:val="auto"/>
          <w:spacing w:val="0"/>
          <w:sz w:val="32"/>
          <w:szCs w:val="32"/>
          <w:shd w:val="clear" w:color="auto" w:fill="FFFFFF"/>
          <w:lang w:val="en-US" w:eastAsia="zh-CN"/>
        </w:rPr>
        <w:t>100</w:t>
      </w:r>
      <w:r>
        <w:rPr>
          <w:rFonts w:hint="eastAsia" w:ascii="Times New Roman" w:hAnsi="Times New Roman" w:eastAsia="方正仿宋_GBK" w:cs="方正仿宋_GBK"/>
          <w:i w:val="0"/>
          <w:iCs w:val="0"/>
          <w:caps w:val="0"/>
          <w:color w:val="auto"/>
          <w:spacing w:val="0"/>
          <w:sz w:val="32"/>
          <w:szCs w:val="32"/>
          <w:shd w:val="clear" w:color="auto" w:fill="FFFFFF"/>
        </w:rPr>
        <w:t>%</w:t>
      </w:r>
      <w:r>
        <w:rPr>
          <w:rFonts w:hint="eastAsia" w:ascii="Times New Roman" w:hAnsi="Times New Roman" w:eastAsia="方正仿宋_GBK" w:cs="方正仿宋_GBK"/>
          <w:i w:val="0"/>
          <w:iCs w:val="0"/>
          <w:caps w:val="0"/>
          <w:color w:val="auto"/>
          <w:spacing w:val="0"/>
          <w:sz w:val="32"/>
          <w:szCs w:val="32"/>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0"/>
        <w:rPr>
          <w:rFonts w:hint="eastAsia" w:ascii="Times New Roman" w:hAnsi="Times New Roman" w:eastAsia="方正仿宋_GBK" w:cs="方正仿宋_GBK"/>
          <w:b/>
          <w:bCs/>
          <w:color w:val="auto"/>
          <w:sz w:val="32"/>
          <w:szCs w:val="32"/>
        </w:rPr>
      </w:pPr>
      <w:r>
        <w:rPr>
          <w:rFonts w:hint="eastAsia" w:ascii="Times New Roman" w:hAnsi="Times New Roman" w:cs="方正仿宋_GBK"/>
          <w:b/>
          <w:bCs/>
          <w:color w:val="auto"/>
          <w:sz w:val="32"/>
          <w:szCs w:val="32"/>
          <w:lang w:val="en-US" w:eastAsia="zh-CN"/>
        </w:rPr>
        <w:t>2、</w:t>
      </w:r>
      <w:r>
        <w:rPr>
          <w:rFonts w:hint="eastAsia" w:ascii="Times New Roman" w:hAnsi="Times New Roman" w:eastAsia="方正仿宋_GBK" w:cs="方正仿宋_GBK"/>
          <w:b/>
          <w:bCs/>
          <w:color w:val="auto"/>
          <w:sz w:val="32"/>
          <w:szCs w:val="32"/>
        </w:rPr>
        <w:t>项目资金执行情况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Times New Roman" w:hAnsi="Times New Roman" w:eastAsia="方正仿宋_GBK" w:cs="方正仿宋_GBK"/>
          <w:i w:val="0"/>
          <w:iCs w:val="0"/>
          <w:caps w:val="0"/>
          <w:color w:val="auto"/>
          <w:spacing w:val="0"/>
          <w:sz w:val="32"/>
          <w:szCs w:val="32"/>
          <w:shd w:val="clear" w:color="auto" w:fill="FFFFFF"/>
        </w:rPr>
      </w:pPr>
      <w:r>
        <w:rPr>
          <w:rFonts w:hint="eastAsia" w:ascii="Times New Roman" w:hAnsi="Times New Roman" w:eastAsia="方正仿宋_GBK"/>
          <w:color w:val="000000"/>
          <w:kern w:val="2"/>
          <w:sz w:val="32"/>
          <w:szCs w:val="32"/>
        </w:rPr>
        <w:t>项目资金严格按照</w:t>
      </w:r>
      <w:r>
        <w:rPr>
          <w:rFonts w:hint="eastAsia" w:ascii="Times New Roman" w:hAnsi="Times New Roman"/>
          <w:color w:val="000000"/>
          <w:kern w:val="2"/>
          <w:sz w:val="32"/>
          <w:szCs w:val="32"/>
          <w:lang w:val="en-US" w:eastAsia="zh-CN"/>
        </w:rPr>
        <w:t>有关规定，</w:t>
      </w:r>
      <w:r>
        <w:rPr>
          <w:rFonts w:hint="eastAsia" w:ascii="Times New Roman" w:hAnsi="Times New Roman" w:cs="方正仿宋_GBK"/>
          <w:sz w:val="32"/>
          <w:szCs w:val="32"/>
        </w:rPr>
        <w:t>用于</w:t>
      </w:r>
      <w:r>
        <w:rPr>
          <w:rFonts w:hint="eastAsia" w:ascii="Times New Roman" w:hAnsi="方正仿宋_GBK" w:eastAsia="方正仿宋_GBK" w:cs="方正仿宋_GBK"/>
          <w:color w:val="000000"/>
          <w:sz w:val="32"/>
          <w:szCs w:val="32"/>
          <w:lang w:bidi="ar"/>
        </w:rPr>
        <w:t>应急演练、应急物资储备、应急能力建设与提升等方面的支出。</w:t>
      </w:r>
      <w:r>
        <w:rPr>
          <w:rFonts w:hint="eastAsia" w:ascii="Times New Roman" w:hAnsi="Times New Roman" w:eastAsia="方正仿宋_GBK" w:cs="方正仿宋_GBK"/>
          <w:i w:val="0"/>
          <w:iCs w:val="0"/>
          <w:caps w:val="0"/>
          <w:color w:val="auto"/>
          <w:spacing w:val="0"/>
          <w:sz w:val="32"/>
          <w:szCs w:val="32"/>
          <w:shd w:val="clear" w:color="auto" w:fill="FFFFFF"/>
        </w:rPr>
        <w:t>总体来看，</w:t>
      </w:r>
      <w:r>
        <w:rPr>
          <w:rFonts w:hint="eastAsia" w:ascii="Times New Roman" w:hAnsi="Times New Roman" w:cs="方正仿宋_GBK"/>
          <w:i w:val="0"/>
          <w:iCs w:val="0"/>
          <w:caps w:val="0"/>
          <w:color w:val="auto"/>
          <w:spacing w:val="0"/>
          <w:sz w:val="32"/>
          <w:szCs w:val="32"/>
          <w:shd w:val="clear" w:color="auto" w:fill="FFFFFF"/>
          <w:lang w:val="en-US" w:eastAsia="zh-CN"/>
        </w:rPr>
        <w:t>执行情况较好，</w:t>
      </w:r>
      <w:r>
        <w:rPr>
          <w:rFonts w:hint="eastAsia" w:ascii="Times New Roman" w:hAnsi="Times New Roman" w:eastAsia="方正仿宋_GBK" w:cs="方正仿宋_GBK"/>
          <w:i w:val="0"/>
          <w:iCs w:val="0"/>
          <w:caps w:val="0"/>
          <w:color w:val="auto"/>
          <w:spacing w:val="0"/>
          <w:sz w:val="32"/>
          <w:szCs w:val="32"/>
          <w:shd w:val="clear" w:color="auto" w:fill="FFFFFF"/>
        </w:rPr>
        <w:t>项目资金执行率</w:t>
      </w:r>
      <w:r>
        <w:rPr>
          <w:rFonts w:hint="eastAsia" w:ascii="Times New Roman" w:hAnsi="Times New Roman" w:cs="方正仿宋_GBK"/>
          <w:i w:val="0"/>
          <w:iCs w:val="0"/>
          <w:caps w:val="0"/>
          <w:color w:val="auto"/>
          <w:spacing w:val="0"/>
          <w:sz w:val="32"/>
          <w:szCs w:val="32"/>
          <w:shd w:val="clear" w:color="auto" w:fill="FFFFFF"/>
          <w:lang w:val="en-US" w:eastAsia="zh-CN"/>
        </w:rPr>
        <w:t>100</w:t>
      </w:r>
      <w:r>
        <w:rPr>
          <w:rFonts w:hint="eastAsia" w:ascii="Times New Roman" w:hAnsi="Times New Roman" w:eastAsia="方正仿宋_GBK" w:cs="方正仿宋_GBK"/>
          <w:i w:val="0"/>
          <w:iCs w:val="0"/>
          <w:caps w:val="0"/>
          <w:color w:val="auto"/>
          <w:spacing w:val="0"/>
          <w:sz w:val="32"/>
          <w:szCs w:val="32"/>
          <w:shd w:val="clear" w:color="auto" w:fill="FFFFFF"/>
        </w:rPr>
        <w:t>%。</w:t>
      </w:r>
    </w:p>
    <w:p>
      <w:pPr>
        <w:keepNext w:val="0"/>
        <w:keepLines w:val="0"/>
        <w:pageBreakBefore w:val="0"/>
        <w:numPr>
          <w:ilvl w:val="0"/>
          <w:numId w:val="0"/>
        </w:numPr>
        <w:kinsoku/>
        <w:wordWrap/>
        <w:overflowPunct/>
        <w:topLinePunct w:val="0"/>
        <w:bidi w:val="0"/>
        <w:snapToGrid/>
        <w:spacing w:line="560" w:lineRule="exact"/>
        <w:ind w:leftChars="200"/>
        <w:textAlignment w:val="auto"/>
        <w:rPr>
          <w:rFonts w:hint="eastAsia" w:ascii="Times New Roman" w:hAnsi="Times New Roman" w:eastAsia="方正仿宋_GBK" w:cs="方正仿宋_GBK"/>
          <w:b/>
          <w:bCs/>
          <w:color w:val="auto"/>
          <w:sz w:val="32"/>
          <w:szCs w:val="32"/>
        </w:rPr>
      </w:pPr>
      <w:r>
        <w:rPr>
          <w:rFonts w:hint="eastAsia" w:ascii="Times New Roman" w:hAnsi="Times New Roman" w:cs="方正仿宋_GBK"/>
          <w:b/>
          <w:bCs/>
          <w:color w:val="auto"/>
          <w:sz w:val="32"/>
          <w:szCs w:val="32"/>
          <w:lang w:val="en-US" w:eastAsia="zh-CN"/>
        </w:rPr>
        <w:t>3、</w:t>
      </w:r>
      <w:r>
        <w:rPr>
          <w:rFonts w:hint="eastAsia" w:ascii="Times New Roman" w:hAnsi="Times New Roman" w:eastAsia="方正仿宋_GBK" w:cs="方正仿宋_GBK"/>
          <w:b/>
          <w:bCs/>
          <w:color w:val="auto"/>
          <w:sz w:val="32"/>
          <w:szCs w:val="32"/>
        </w:rPr>
        <w:t>项目资金管理情况</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方正仿宋_GBK" w:cs="方正仿宋_GBK"/>
          <w:i w:val="0"/>
          <w:iCs w:val="0"/>
          <w:caps w:val="0"/>
          <w:color w:val="auto"/>
          <w:spacing w:val="0"/>
          <w:sz w:val="32"/>
          <w:szCs w:val="32"/>
          <w:shd w:val="clear" w:color="auto" w:fill="FFFFFF"/>
        </w:rPr>
      </w:pPr>
      <w:r>
        <w:rPr>
          <w:rFonts w:hint="eastAsia" w:ascii="Times New Roman" w:hAnsi="Times New Roman" w:eastAsia="方正仿宋_GBK" w:cs="方正仿宋_GBK"/>
          <w:i w:val="0"/>
          <w:iCs w:val="0"/>
          <w:caps w:val="0"/>
          <w:color w:val="auto"/>
          <w:spacing w:val="0"/>
          <w:sz w:val="32"/>
          <w:szCs w:val="32"/>
          <w:shd w:val="clear" w:color="auto" w:fill="FFFFFF"/>
          <w:lang w:val="en-US" w:eastAsia="zh-CN"/>
        </w:rPr>
        <w:t>项目资金按文件</w:t>
      </w:r>
      <w:r>
        <w:rPr>
          <w:rFonts w:hint="eastAsia" w:ascii="Times New Roman" w:hAnsi="Times New Roman" w:eastAsia="方正仿宋_GBK" w:cs="方正仿宋_GBK"/>
          <w:i w:val="0"/>
          <w:iCs w:val="0"/>
          <w:caps w:val="0"/>
          <w:color w:val="auto"/>
          <w:spacing w:val="0"/>
          <w:sz w:val="32"/>
          <w:szCs w:val="32"/>
          <w:shd w:val="clear" w:color="auto" w:fill="FFFFFF"/>
        </w:rPr>
        <w:t>要求专款专用，经了解</w:t>
      </w:r>
      <w:r>
        <w:rPr>
          <w:rFonts w:hint="eastAsia" w:ascii="Times New Roman" w:hAnsi="Times New Roman" w:eastAsia="方正仿宋_GBK" w:cs="方正仿宋_GBK"/>
          <w:i w:val="0"/>
          <w:iCs w:val="0"/>
          <w:caps w:val="0"/>
          <w:color w:val="auto"/>
          <w:spacing w:val="0"/>
          <w:sz w:val="32"/>
          <w:szCs w:val="32"/>
          <w:shd w:val="clear" w:color="auto" w:fill="FFFFFF"/>
          <w:lang w:val="en-US" w:eastAsia="zh-CN"/>
        </w:rPr>
        <w:t>暂</w:t>
      </w:r>
      <w:r>
        <w:rPr>
          <w:rFonts w:hint="eastAsia" w:ascii="Times New Roman" w:hAnsi="Times New Roman" w:eastAsia="方正仿宋_GBK" w:cs="方正仿宋_GBK"/>
          <w:i w:val="0"/>
          <w:iCs w:val="0"/>
          <w:caps w:val="0"/>
          <w:color w:val="auto"/>
          <w:spacing w:val="0"/>
          <w:sz w:val="32"/>
          <w:szCs w:val="32"/>
          <w:shd w:val="clear" w:color="auto" w:fill="FFFFFF"/>
        </w:rPr>
        <w:t>未发现挤占、挪用、截留资金现象。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Times New Roman" w:hAnsi="Times New Roman" w:eastAsia="方正楷体_GBK" w:cs="方正楷体_GBK"/>
          <w:b w:val="0"/>
          <w:bCs/>
          <w:color w:val="auto"/>
          <w:sz w:val="32"/>
          <w:szCs w:val="32"/>
        </w:rPr>
      </w:pPr>
      <w:r>
        <w:rPr>
          <w:rFonts w:hint="eastAsia" w:ascii="Times New Roman" w:hAnsi="Times New Roman" w:eastAsia="方正楷体_GBK" w:cs="方正楷体_GBK"/>
          <w:b w:val="0"/>
          <w:bCs/>
          <w:color w:val="auto"/>
          <w:sz w:val="32"/>
          <w:szCs w:val="32"/>
          <w:lang w:eastAsia="zh-CN"/>
        </w:rPr>
        <w:t>（</w:t>
      </w:r>
      <w:r>
        <w:rPr>
          <w:rFonts w:hint="eastAsia" w:ascii="Times New Roman" w:hAnsi="Times New Roman" w:eastAsia="方正楷体_GBK" w:cs="方正楷体_GBK"/>
          <w:b w:val="0"/>
          <w:bCs/>
          <w:color w:val="auto"/>
          <w:sz w:val="32"/>
          <w:szCs w:val="32"/>
          <w:lang w:val="en-US" w:eastAsia="zh-CN"/>
        </w:rPr>
        <w:t>二</w:t>
      </w:r>
      <w:r>
        <w:rPr>
          <w:rFonts w:hint="eastAsia" w:ascii="Times New Roman" w:hAnsi="Times New Roman" w:eastAsia="方正楷体_GBK" w:cs="方正楷体_GBK"/>
          <w:b w:val="0"/>
          <w:bCs/>
          <w:color w:val="auto"/>
          <w:sz w:val="32"/>
          <w:szCs w:val="32"/>
          <w:lang w:eastAsia="zh-CN"/>
        </w:rPr>
        <w:t>）</w:t>
      </w:r>
      <w:r>
        <w:rPr>
          <w:rFonts w:hint="eastAsia" w:ascii="Times New Roman" w:hAnsi="Times New Roman" w:eastAsia="方正楷体_GBK" w:cs="方正楷体_GBK"/>
          <w:b w:val="0"/>
          <w:bCs/>
          <w:color w:val="auto"/>
          <w:sz w:val="32"/>
          <w:szCs w:val="32"/>
        </w:rPr>
        <w:t>总体绩效目标完成情况分析。</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6"/>
          <w:szCs w:val="36"/>
          <w:highlight w:val="none"/>
          <w:lang w:val="en-US" w:eastAsia="zh-CN"/>
        </w:rPr>
      </w:pPr>
      <w:r>
        <w:rPr>
          <w:rFonts w:hint="eastAsia" w:ascii="Times New Roman" w:hAnsi="Times New Roman" w:cs="Times New Roman"/>
          <w:sz w:val="32"/>
          <w:szCs w:val="32"/>
          <w:lang w:val="en-US" w:eastAsia="zh-CN"/>
        </w:rPr>
        <w:t>此次演练</w:t>
      </w:r>
      <w:r>
        <w:rPr>
          <w:rFonts w:hint="default" w:ascii="Times New Roman" w:hAnsi="Times New Roman" w:eastAsia="方正仿宋_GBK" w:cs="Times New Roman"/>
          <w:sz w:val="32"/>
          <w:szCs w:val="32"/>
          <w:lang w:eastAsia="zh-CN"/>
        </w:rPr>
        <w:t>模拟库区</w:t>
      </w:r>
      <w:r>
        <w:rPr>
          <w:rFonts w:hint="default" w:ascii="Times New Roman" w:hAnsi="Times New Roman" w:eastAsia="方正仿宋_GBK" w:cs="Times New Roman"/>
          <w:color w:val="auto"/>
          <w:sz w:val="32"/>
          <w:szCs w:val="32"/>
          <w:lang w:eastAsia="zh-CN"/>
        </w:rPr>
        <w:t>危岩崩塌影响航道安全水上、危岩崩落区村落搜救、危岩崩塌损毁电力设施引发森林火灾</w:t>
      </w:r>
      <w:r>
        <w:rPr>
          <w:rFonts w:hint="default" w:ascii="Times New Roman" w:hAnsi="Times New Roman" w:eastAsia="方正仿宋_GBK" w:cs="Times New Roman"/>
          <w:color w:val="auto"/>
          <w:sz w:val="32"/>
          <w:szCs w:val="32"/>
          <w:lang w:val="en-US" w:eastAsia="zh-CN"/>
        </w:rPr>
        <w:t>3个</w:t>
      </w:r>
      <w:r>
        <w:rPr>
          <w:rFonts w:hint="default" w:ascii="Times New Roman" w:hAnsi="Times New Roman" w:eastAsia="方正仿宋_GBK" w:cs="Times New Roman"/>
          <w:sz w:val="32"/>
          <w:szCs w:val="32"/>
          <w:lang w:eastAsia="zh-CN"/>
        </w:rPr>
        <w:t>情景，</w:t>
      </w:r>
      <w:r>
        <w:rPr>
          <w:rFonts w:hint="default" w:ascii="Times New Roman" w:hAnsi="Times New Roman" w:eastAsia="方正仿宋_GBK" w:cs="Times New Roman"/>
          <w:color w:val="auto"/>
          <w:sz w:val="32"/>
          <w:szCs w:val="32"/>
          <w:lang w:eastAsia="zh-CN"/>
        </w:rPr>
        <w:t>设置货船受损燃爆救援、直升机绞车救援等25个演练科目，</w:t>
      </w:r>
      <w:r>
        <w:rPr>
          <w:rFonts w:hint="default" w:ascii="Times New Roman" w:hAnsi="Times New Roman" w:eastAsia="方正仿宋_GBK" w:cs="Times New Roman"/>
          <w:color w:val="auto"/>
          <w:kern w:val="2"/>
          <w:sz w:val="32"/>
          <w:szCs w:val="32"/>
          <w:lang w:val="en-US" w:eastAsia="zh-CN" w:bidi="ar-SA"/>
        </w:rPr>
        <w:t>调动重庆、湖北8个市县31支救援队伍1000余人、大小船舶50余艘、直升机3架、各型主战装备2000余台（套），现场演练市县联动、区域协作、军地协同应急救援机制。</w:t>
      </w:r>
      <w:r>
        <w:rPr>
          <w:rFonts w:hint="default" w:ascii="Times New Roman" w:hAnsi="Times New Roman" w:eastAsia="方正仿宋_GBK" w:cs="Times New Roman"/>
          <w:sz w:val="32"/>
          <w:szCs w:val="32"/>
          <w:lang w:val="en-US" w:eastAsia="zh-CN"/>
        </w:rPr>
        <w:t>在全县各级各部门的协同配合、共同努力下，高标准完成了演习方案确定的目标任务，高质量完成了300</w:t>
      </w:r>
      <w:r>
        <w:rPr>
          <w:rFonts w:hint="eastAsia" w:ascii="Times New Roman" w:hAnsi="Times New Roman" w:eastAsia="方正仿宋_GBK" w:cs="Times New Roman"/>
          <w:sz w:val="32"/>
          <w:szCs w:val="32"/>
          <w:lang w:val="en-US" w:eastAsia="zh-CN"/>
        </w:rPr>
        <w:t>余</w:t>
      </w:r>
      <w:r>
        <w:rPr>
          <w:rFonts w:hint="default" w:ascii="Times New Roman" w:hAnsi="Times New Roman" w:eastAsia="方正仿宋_GBK" w:cs="Times New Roman"/>
          <w:sz w:val="32"/>
          <w:szCs w:val="32"/>
          <w:lang w:val="en-US" w:eastAsia="zh-CN"/>
        </w:rPr>
        <w:t>名领导嘉宾的接待工作，</w:t>
      </w:r>
      <w:r>
        <w:rPr>
          <w:rFonts w:hint="eastAsia" w:ascii="Times New Roman" w:hAnsi="Times New Roman" w:eastAsia="方正仿宋_GBK" w:cs="Times New Roman"/>
          <w:sz w:val="32"/>
          <w:szCs w:val="32"/>
          <w:lang w:val="en-US" w:eastAsia="zh-CN"/>
        </w:rPr>
        <w:t>此次演习得到了各级领导高度认可和广大人民群众的一致好评</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达到了预期效果、取得了圆满成功。</w:t>
      </w:r>
    </w:p>
    <w:p>
      <w:pPr>
        <w:keepNext w:val="0"/>
        <w:keepLines w:val="0"/>
        <w:pageBreakBefore w:val="0"/>
        <w:kinsoku/>
        <w:wordWrap/>
        <w:overflowPunct/>
        <w:topLinePunct w:val="0"/>
        <w:bidi w:val="0"/>
        <w:snapToGrid/>
        <w:spacing w:line="560" w:lineRule="exact"/>
        <w:ind w:firstLine="640" w:firstLineChars="200"/>
        <w:textAlignment w:val="auto"/>
        <w:outlineLvl w:val="0"/>
        <w:rPr>
          <w:rFonts w:hint="eastAsia" w:ascii="Times New Roman" w:hAnsi="Times New Roman" w:eastAsia="方正楷体_GBK" w:cs="方正楷体_GBK"/>
          <w:color w:val="auto"/>
          <w:sz w:val="32"/>
          <w:szCs w:val="32"/>
        </w:rPr>
      </w:pPr>
      <w:r>
        <w:rPr>
          <w:rFonts w:hint="eastAsia" w:ascii="Times New Roman" w:hAnsi="Times New Roman" w:eastAsia="方正楷体_GBK" w:cs="方正楷体_GBK"/>
          <w:bCs/>
          <w:color w:val="auto"/>
          <w:sz w:val="32"/>
          <w:szCs w:val="32"/>
        </w:rPr>
        <w:t>（三）绩效目标完成情况分析。</w:t>
      </w:r>
    </w:p>
    <w:p>
      <w:pPr>
        <w:keepNext w:val="0"/>
        <w:keepLines w:val="0"/>
        <w:pageBreakBefore w:val="0"/>
        <w:kinsoku/>
        <w:wordWrap/>
        <w:overflowPunct/>
        <w:topLinePunct w:val="0"/>
        <w:bidi w:val="0"/>
        <w:snapToGrid/>
        <w:spacing w:line="560" w:lineRule="exact"/>
        <w:ind w:firstLine="643" w:firstLineChars="200"/>
        <w:textAlignment w:val="auto"/>
        <w:rPr>
          <w:rFonts w:hint="eastAsia" w:ascii="Times New Roman" w:hAnsi="Times New Roman" w:eastAsia="方正仿宋_GBK" w:cs="方正仿宋_GBK"/>
          <w:b/>
          <w:bCs/>
          <w:color w:val="auto"/>
          <w:sz w:val="32"/>
          <w:szCs w:val="32"/>
        </w:rPr>
      </w:pPr>
      <w:r>
        <w:rPr>
          <w:rFonts w:hint="eastAsia" w:ascii="Times New Roman" w:hAnsi="Times New Roman" w:eastAsia="方正仿宋_GBK" w:cs="方正仿宋_GBK"/>
          <w:b/>
          <w:bCs/>
          <w:color w:val="auto"/>
          <w:sz w:val="32"/>
          <w:szCs w:val="32"/>
        </w:rPr>
        <w:t>1</w:t>
      </w:r>
      <w:r>
        <w:rPr>
          <w:rFonts w:hint="eastAsia" w:ascii="Times New Roman" w:hAnsi="Times New Roman" w:cs="方正仿宋_GBK"/>
          <w:b/>
          <w:bCs/>
          <w:color w:val="auto"/>
          <w:sz w:val="32"/>
          <w:szCs w:val="32"/>
          <w:lang w:eastAsia="zh-CN"/>
        </w:rPr>
        <w:t>、</w:t>
      </w:r>
      <w:r>
        <w:rPr>
          <w:rFonts w:hint="eastAsia" w:ascii="Times New Roman" w:hAnsi="Times New Roman" w:eastAsia="方正仿宋_GBK" w:cs="方正仿宋_GBK"/>
          <w:b/>
          <w:bCs/>
          <w:color w:val="auto"/>
          <w:sz w:val="32"/>
          <w:szCs w:val="32"/>
        </w:rPr>
        <w:t>产出指标完成情况分析。</w:t>
      </w:r>
    </w:p>
    <w:p>
      <w:pPr>
        <w:keepNext w:val="0"/>
        <w:keepLines w:val="0"/>
        <w:pageBreakBefore w:val="0"/>
        <w:kinsoku/>
        <w:wordWrap/>
        <w:overflowPunct/>
        <w:topLinePunct w:val="0"/>
        <w:bidi w:val="0"/>
        <w:snapToGrid/>
        <w:spacing w:line="56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（1）数量指标。</w:t>
      </w:r>
    </w:p>
    <w:p>
      <w:pPr>
        <w:adjustRightInd w:val="0"/>
        <w:snapToGrid w:val="0"/>
        <w:spacing w:line="600" w:lineRule="exact"/>
        <w:ind w:firstLine="640" w:firstLineChars="200"/>
        <w:rPr>
          <w:rFonts w:ascii="Times New Roman" w:hAnsi="Times New Roman" w:eastAsia="方正仿宋_GBK"/>
          <w:sz w:val="32"/>
          <w:szCs w:val="32"/>
        </w:rPr>
      </w:pPr>
      <w:bookmarkStart w:id="1" w:name="_Hlk137811488"/>
      <w:r>
        <w:rPr>
          <w:rFonts w:hint="eastAsia" w:ascii="Times New Roman" w:hAnsi="Times New Roman" w:eastAsia="方正仿宋_GBK"/>
          <w:sz w:val="32"/>
          <w:szCs w:val="32"/>
        </w:rPr>
        <w:t>本次演习主题是危岩崩塌威胁长江黄金水道航行安全和人民群众生命财产安全，在市委、市政府统一领导下，在应急管理部的指导下，市、县两级会同奉节周边六县协同应对突发多点面灾情，跨区域、跨层级，军地联合，展开一主多跨的实战化演习。</w:t>
      </w:r>
      <w:bookmarkEnd w:id="1"/>
      <w:r>
        <w:rPr>
          <w:rFonts w:hint="eastAsia" w:ascii="Times New Roman" w:hAnsi="Times New Roman"/>
          <w:sz w:val="32"/>
          <w:szCs w:val="32"/>
          <w:lang w:val="en-US" w:eastAsia="zh-CN"/>
        </w:rPr>
        <w:t>参演力量</w:t>
      </w:r>
      <w:r>
        <w:rPr>
          <w:rFonts w:hint="eastAsia" w:ascii="Times New Roman" w:hAnsi="Times New Roman" w:eastAsia="方正仿宋_GBK"/>
          <w:sz w:val="32"/>
          <w:szCs w:val="32"/>
        </w:rPr>
        <w:t>共计</w:t>
      </w:r>
      <w:r>
        <w:rPr>
          <w:rFonts w:ascii="Times New Roman" w:hAnsi="Times New Roman" w:eastAsia="方正仿宋_GBK"/>
          <w:sz w:val="32"/>
          <w:szCs w:val="32"/>
        </w:rPr>
        <w:t>1</w:t>
      </w:r>
      <w:r>
        <w:rPr>
          <w:rFonts w:hint="eastAsia" w:ascii="Times New Roman" w:hAnsi="Times New Roman" w:eastAsia="方正仿宋_GBK"/>
          <w:sz w:val="32"/>
          <w:szCs w:val="32"/>
        </w:rPr>
        <w:t>0</w:t>
      </w:r>
      <w:r>
        <w:rPr>
          <w:rFonts w:ascii="Times New Roman" w:hAnsi="Times New Roman" w:eastAsia="方正仿宋_GBK"/>
          <w:sz w:val="32"/>
          <w:szCs w:val="32"/>
        </w:rPr>
        <w:t>00余人，大小船舶</w:t>
      </w:r>
      <w:r>
        <w:rPr>
          <w:rFonts w:hint="eastAsia" w:ascii="Times New Roman" w:hAnsi="Times New Roman" w:eastAsia="方正仿宋_GBK"/>
          <w:sz w:val="32"/>
          <w:szCs w:val="32"/>
        </w:rPr>
        <w:t>50</w:t>
      </w:r>
      <w:r>
        <w:rPr>
          <w:rFonts w:ascii="Times New Roman" w:hAnsi="Times New Roman" w:eastAsia="方正仿宋_GBK"/>
          <w:sz w:val="32"/>
          <w:szCs w:val="32"/>
        </w:rPr>
        <w:t>余艘，</w:t>
      </w:r>
      <w:r>
        <w:rPr>
          <w:rFonts w:hint="eastAsia" w:ascii="Times New Roman" w:hAnsi="Times New Roman" w:eastAsia="方正仿宋_GBK"/>
          <w:sz w:val="32"/>
          <w:szCs w:val="32"/>
        </w:rPr>
        <w:t>直升机3架，</w:t>
      </w:r>
      <w:r>
        <w:rPr>
          <w:rFonts w:ascii="Times New Roman" w:hAnsi="Times New Roman" w:eastAsia="方正仿宋_GBK"/>
          <w:sz w:val="32"/>
          <w:szCs w:val="32"/>
        </w:rPr>
        <w:t>救援装备2000余台套。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cs="方正仿宋_GBK"/>
          <w:color w:val="auto"/>
          <w:sz w:val="32"/>
          <w:szCs w:val="32"/>
          <w:lang w:eastAsia="zh-CN"/>
        </w:rPr>
        <w:t>（</w:t>
      </w:r>
      <w:r>
        <w:rPr>
          <w:rFonts w:hint="eastAsia" w:ascii="Times New Roman" w:hAnsi="Times New Roman" w:cs="方正仿宋_GBK"/>
          <w:color w:val="auto"/>
          <w:sz w:val="32"/>
          <w:szCs w:val="32"/>
          <w:lang w:val="en-US" w:eastAsia="zh-CN"/>
        </w:rPr>
        <w:t>2</w:t>
      </w:r>
      <w:r>
        <w:rPr>
          <w:rFonts w:hint="eastAsia" w:ascii="Times New Roman" w:hAnsi="Times New Roman" w:cs="方正仿宋_GBK"/>
          <w:color w:val="auto"/>
          <w:sz w:val="32"/>
          <w:szCs w:val="32"/>
          <w:lang w:eastAsia="zh-CN"/>
        </w:rPr>
        <w:t>）</w:t>
      </w:r>
      <w:r>
        <w:rPr>
          <w:rFonts w:hint="eastAsia" w:ascii="Times New Roman" w:hAnsi="Times New Roman" w:eastAsia="方正仿宋_GBK" w:cs="方正仿宋_GBK"/>
          <w:color w:val="auto"/>
          <w:sz w:val="32"/>
          <w:szCs w:val="32"/>
        </w:rPr>
        <w:t>质量指标。</w:t>
      </w:r>
    </w:p>
    <w:p>
      <w:pPr>
        <w:pStyle w:val="8"/>
        <w:keepNext w:val="0"/>
        <w:keepLines w:val="0"/>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Times New Roman" w:hAnsi="Times New Roman" w:eastAsia="方正仿宋_GBK" w:cs="方正仿宋_GBK"/>
          <w:i w:val="0"/>
          <w:iCs w:val="0"/>
          <w:caps w:val="0"/>
          <w:color w:val="auto"/>
          <w:spacing w:val="0"/>
          <w:sz w:val="32"/>
          <w:szCs w:val="32"/>
          <w:shd w:val="clear" w:color="auto" w:fill="FFFFFF"/>
        </w:rPr>
      </w:pPr>
      <w:r>
        <w:rPr>
          <w:rFonts w:hint="eastAsia" w:ascii="Times New Roman" w:hAnsi="Times New Roman" w:eastAsia="方正仿宋_GBK"/>
          <w:sz w:val="32"/>
          <w:szCs w:val="32"/>
          <w:lang w:val="en-US" w:eastAsia="zh-CN"/>
        </w:rPr>
        <w:t>通过此次</w:t>
      </w:r>
      <w:r>
        <w:rPr>
          <w:rFonts w:hint="eastAsia" w:ascii="Times New Roman" w:hAnsi="Times New Roman" w:eastAsia="方正仿宋_GBK"/>
          <w:sz w:val="32"/>
          <w:szCs w:val="32"/>
        </w:rPr>
        <w:t>跨区域、跨层级，军地联合的实战化演习</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各部门</w:t>
      </w:r>
      <w:r>
        <w:rPr>
          <w:rFonts w:hint="eastAsia" w:ascii="Times New Roman" w:hAnsi="Times New Roman" w:eastAsia="方正仿宋_GBK"/>
          <w:sz w:val="32"/>
          <w:szCs w:val="32"/>
        </w:rPr>
        <w:t>分工协作</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紧密配合</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前后奋战近</w:t>
      </w:r>
      <w:r>
        <w:rPr>
          <w:rFonts w:hint="eastAsia" w:ascii="Times New Roman" w:hAnsi="Times New Roman" w:eastAsia="方正仿宋_GBK"/>
          <w:sz w:val="32"/>
          <w:szCs w:val="32"/>
          <w:lang w:val="en-US" w:eastAsia="zh-CN"/>
        </w:rPr>
        <w:t>三个月</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最终</w:t>
      </w:r>
      <w:r>
        <w:rPr>
          <w:rFonts w:hint="eastAsia" w:ascii="Times New Roman" w:hAnsi="Times New Roman" w:eastAsia="方正仿宋_GBK"/>
          <w:sz w:val="32"/>
          <w:szCs w:val="32"/>
        </w:rPr>
        <w:t>零失误、零差错，得到了</w:t>
      </w:r>
      <w:r>
        <w:rPr>
          <w:rFonts w:hint="eastAsia" w:ascii="Times New Roman" w:hAnsi="Times New Roman" w:eastAsia="方正仿宋_GBK"/>
          <w:sz w:val="32"/>
          <w:szCs w:val="32"/>
          <w:lang w:val="en-US" w:eastAsia="zh-CN"/>
        </w:rPr>
        <w:t>应急管理部、市应急管理局</w:t>
      </w:r>
      <w:r>
        <w:rPr>
          <w:rFonts w:hint="eastAsia" w:ascii="Times New Roman" w:hAnsi="Times New Roman" w:eastAsia="方正仿宋_GBK"/>
          <w:sz w:val="32"/>
          <w:szCs w:val="32"/>
        </w:rPr>
        <w:t>一行的高度认可，交上了一份圆满答卷</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救援能力得到有效提升</w:t>
      </w:r>
      <w:r>
        <w:rPr>
          <w:rFonts w:hint="eastAsia" w:ascii="Times New Roman" w:hAnsi="Times New Roman" w:eastAsia="方正仿宋_GBK"/>
          <w:sz w:val="32"/>
          <w:szCs w:val="32"/>
        </w:rPr>
        <w:t>。</w:t>
      </w:r>
      <w:bookmarkStart w:id="2" w:name="_GoBack"/>
      <w:bookmarkEnd w:id="2"/>
    </w:p>
    <w:p>
      <w:pPr>
        <w:keepNext w:val="0"/>
        <w:keepLines w:val="0"/>
        <w:pageBreakBefore w:val="0"/>
        <w:numPr>
          <w:ilvl w:val="0"/>
          <w:numId w:val="0"/>
        </w:numPr>
        <w:kinsoku/>
        <w:wordWrap/>
        <w:overflowPunct/>
        <w:topLinePunct w:val="0"/>
        <w:bidi w:val="0"/>
        <w:snapToGrid/>
        <w:spacing w:line="560" w:lineRule="exact"/>
        <w:ind w:leftChars="200"/>
        <w:textAlignment w:val="auto"/>
        <w:rPr>
          <w:rFonts w:hint="eastAsia" w:ascii="Times New Roman" w:hAnsi="Times New Roman" w:eastAsia="方正仿宋_GBK" w:cs="方正仿宋_GBK"/>
          <w:color w:val="auto"/>
          <w:sz w:val="32"/>
          <w:szCs w:val="32"/>
        </w:rPr>
      </w:pPr>
      <w:r>
        <w:rPr>
          <w:rFonts w:hint="eastAsia" w:ascii="Times New Roman" w:hAnsi="Times New Roman" w:cs="方正仿宋_GBK"/>
          <w:color w:val="auto"/>
          <w:sz w:val="32"/>
          <w:szCs w:val="32"/>
          <w:lang w:eastAsia="zh-CN"/>
        </w:rPr>
        <w:t>（</w:t>
      </w:r>
      <w:r>
        <w:rPr>
          <w:rFonts w:hint="eastAsia" w:ascii="Times New Roman" w:hAnsi="Times New Roman" w:cs="方正仿宋_GBK"/>
          <w:color w:val="auto"/>
          <w:sz w:val="32"/>
          <w:szCs w:val="32"/>
          <w:lang w:val="en-US" w:eastAsia="zh-CN"/>
        </w:rPr>
        <w:t>3</w:t>
      </w:r>
      <w:r>
        <w:rPr>
          <w:rFonts w:hint="eastAsia" w:ascii="Times New Roman" w:hAnsi="Times New Roman" w:cs="方正仿宋_GBK"/>
          <w:color w:val="auto"/>
          <w:sz w:val="32"/>
          <w:szCs w:val="32"/>
          <w:lang w:eastAsia="zh-CN"/>
        </w:rPr>
        <w:t>）</w:t>
      </w:r>
      <w:r>
        <w:rPr>
          <w:rFonts w:hint="eastAsia" w:ascii="Times New Roman" w:hAnsi="Times New Roman" w:eastAsia="方正仿宋_GBK" w:cs="方正仿宋_GBK"/>
          <w:color w:val="auto"/>
          <w:sz w:val="32"/>
          <w:szCs w:val="32"/>
        </w:rPr>
        <w:t>时效指标。</w:t>
      </w:r>
    </w:p>
    <w:p>
      <w:pPr>
        <w:keepNext w:val="0"/>
        <w:keepLines w:val="0"/>
        <w:pageBreakBefore w:val="0"/>
        <w:kinsoku/>
        <w:wordWrap/>
        <w:overflowPunct/>
        <w:topLinePunct w:val="0"/>
        <w:bidi w:val="0"/>
        <w:snapToGrid/>
        <w:spacing w:line="560" w:lineRule="exact"/>
        <w:ind w:firstLine="640" w:firstLineChars="200"/>
        <w:textAlignment w:val="auto"/>
        <w:rPr>
          <w:rFonts w:hint="eastAsia" w:ascii="Times New Roman" w:hAnsi="Times New Roman" w:eastAsia="方正仿宋_GBK" w:cs="方正仿宋_GBK"/>
          <w:i w:val="0"/>
          <w:iCs w:val="0"/>
          <w:caps w:val="0"/>
          <w:color w:val="auto"/>
          <w:spacing w:val="0"/>
          <w:kern w:val="0"/>
          <w:sz w:val="32"/>
          <w:szCs w:val="32"/>
          <w:shd w:val="clear" w:color="auto" w:fill="FFFFFF"/>
          <w:lang w:val="en-US" w:eastAsia="zh-CN" w:bidi="ar-SA"/>
        </w:rPr>
      </w:pPr>
      <w:r>
        <w:rPr>
          <w:rFonts w:hint="eastAsia" w:ascii="Times New Roman" w:hAnsi="方正仿宋_GBK" w:eastAsia="方正仿宋_GBK" w:cs="方正仿宋_GBK"/>
          <w:color w:val="000000"/>
          <w:sz w:val="32"/>
          <w:szCs w:val="32"/>
          <w:lang w:bidi="ar"/>
        </w:rPr>
        <w:t>“夔州杯”第一届应急大比武暨“生命至上</w:t>
      </w:r>
      <w:r>
        <w:rPr>
          <w:rFonts w:hint="eastAsia" w:ascii="方正仿宋_GBK" w:hAnsi="方正仿宋_GBK" w:eastAsia="方正仿宋_GBK" w:cs="方正仿宋_GBK"/>
          <w:color w:val="000000"/>
          <w:sz w:val="32"/>
          <w:szCs w:val="32"/>
          <w:lang w:bidi="ar"/>
        </w:rPr>
        <w:t>·</w:t>
      </w:r>
      <w:r>
        <w:rPr>
          <w:rFonts w:hint="eastAsia" w:ascii="Times New Roman" w:hAnsi="方正仿宋_GBK" w:eastAsia="方正仿宋_GBK" w:cs="方正仿宋_GBK"/>
          <w:color w:val="000000"/>
          <w:sz w:val="32"/>
          <w:szCs w:val="32"/>
          <w:lang w:bidi="ar"/>
        </w:rPr>
        <w:t>2023”三峡库区危岩实战演习</w:t>
      </w:r>
      <w:r>
        <w:rPr>
          <w:rFonts w:hint="eastAsia" w:ascii="Times New Roman" w:hAnsi="Times New Roman"/>
          <w:sz w:val="32"/>
          <w:szCs w:val="32"/>
          <w:lang w:val="en-US" w:eastAsia="zh-CN"/>
        </w:rPr>
        <w:t>完成时间202</w:t>
      </w:r>
      <w:r>
        <w:rPr>
          <w:rFonts w:hint="eastAsia"/>
          <w:sz w:val="32"/>
          <w:szCs w:val="32"/>
          <w:lang w:val="en-US" w:eastAsia="zh-CN"/>
        </w:rPr>
        <w:t>3</w:t>
      </w:r>
      <w:r>
        <w:rPr>
          <w:rFonts w:hint="eastAsia" w:ascii="Times New Roman" w:hAnsi="Times New Roman"/>
          <w:sz w:val="32"/>
          <w:szCs w:val="32"/>
          <w:lang w:val="en-US" w:eastAsia="zh-CN"/>
        </w:rPr>
        <w:t>年</w:t>
      </w:r>
      <w:r>
        <w:rPr>
          <w:rFonts w:hint="eastAsia"/>
          <w:sz w:val="32"/>
          <w:szCs w:val="32"/>
          <w:lang w:val="en-US" w:eastAsia="zh-CN"/>
        </w:rPr>
        <w:t>8</w:t>
      </w:r>
      <w:r>
        <w:rPr>
          <w:rFonts w:hint="eastAsia" w:ascii="Times New Roman" w:hAnsi="Times New Roman"/>
          <w:sz w:val="32"/>
          <w:szCs w:val="32"/>
          <w:lang w:val="en-US" w:eastAsia="zh-CN"/>
        </w:rPr>
        <w:t>月1</w:t>
      </w:r>
      <w:r>
        <w:rPr>
          <w:rFonts w:hint="eastAsia"/>
          <w:sz w:val="32"/>
          <w:szCs w:val="32"/>
          <w:lang w:val="en-US" w:eastAsia="zh-CN"/>
        </w:rPr>
        <w:t>8</w:t>
      </w:r>
      <w:r>
        <w:rPr>
          <w:rFonts w:hint="eastAsia" w:ascii="Times New Roman" w:hAnsi="Times New Roman"/>
          <w:sz w:val="32"/>
          <w:szCs w:val="32"/>
          <w:lang w:val="en-US" w:eastAsia="zh-CN"/>
        </w:rPr>
        <w:t>日</w:t>
      </w:r>
      <w:r>
        <w:rPr>
          <w:rFonts w:hint="eastAsia" w:ascii="Times New Roman" w:hAnsi="Times New Roman" w:eastAsia="方正仿宋_GBK" w:cs="方正仿宋_GBK"/>
          <w:i w:val="0"/>
          <w:iCs w:val="0"/>
          <w:caps w:val="0"/>
          <w:color w:val="auto"/>
          <w:spacing w:val="0"/>
          <w:kern w:val="0"/>
          <w:sz w:val="32"/>
          <w:szCs w:val="32"/>
          <w:shd w:val="clear" w:color="auto" w:fill="FFFFFF"/>
          <w:lang w:val="en-US" w:eastAsia="zh-CN" w:bidi="ar-SA"/>
        </w:rPr>
        <w:t>。</w:t>
      </w:r>
    </w:p>
    <w:p>
      <w:pPr>
        <w:pStyle w:val="8"/>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leftChars="200"/>
        <w:textAlignment w:val="auto"/>
        <w:rPr>
          <w:rFonts w:hint="eastAsia" w:ascii="Times New Roman" w:hAnsi="Times New Roman" w:eastAsia="方正仿宋_GBK" w:cs="方正仿宋_GBK"/>
          <w:i w:val="0"/>
          <w:iCs w:val="0"/>
          <w:caps w:val="0"/>
          <w:color w:val="auto"/>
          <w:spacing w:val="0"/>
          <w:kern w:val="0"/>
          <w:sz w:val="32"/>
          <w:szCs w:val="32"/>
          <w:shd w:val="clear" w:color="auto" w:fill="FFFFFF"/>
          <w:lang w:val="en-US" w:eastAsia="zh-CN" w:bidi="ar-SA"/>
        </w:rPr>
      </w:pPr>
      <w:r>
        <w:rPr>
          <w:rFonts w:hint="eastAsia" w:ascii="Times New Roman" w:hAnsi="Times New Roman" w:eastAsia="方正仿宋_GBK" w:cs="方正仿宋_GBK"/>
          <w:i w:val="0"/>
          <w:iCs w:val="0"/>
          <w:caps w:val="0"/>
          <w:color w:val="auto"/>
          <w:spacing w:val="0"/>
          <w:kern w:val="0"/>
          <w:sz w:val="32"/>
          <w:szCs w:val="32"/>
          <w:shd w:val="clear" w:color="auto" w:fill="FFFFFF"/>
          <w:lang w:val="en-US" w:eastAsia="zh-CN" w:bidi="ar-SA"/>
        </w:rPr>
        <w:t>安全指标。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eastAsia="方正仿宋_GBK"/>
          <w:lang w:val="en-US" w:eastAsia="zh-CN"/>
        </w:rPr>
      </w:pPr>
      <w:r>
        <w:rPr>
          <w:rFonts w:hint="eastAsia" w:ascii="Times New Roman" w:hAnsi="方正仿宋_GBK" w:eastAsia="方正仿宋_GBK" w:cs="方正仿宋_GBK"/>
          <w:color w:val="000000"/>
          <w:sz w:val="32"/>
          <w:szCs w:val="32"/>
          <w:lang w:bidi="ar"/>
        </w:rPr>
        <w:t>“夔州杯”第一届应急大比武暨“生命至上</w:t>
      </w:r>
      <w:r>
        <w:rPr>
          <w:rFonts w:hint="eastAsia" w:ascii="方正仿宋_GBK" w:hAnsi="方正仿宋_GBK" w:eastAsia="方正仿宋_GBK" w:cs="方正仿宋_GBK"/>
          <w:color w:val="000000"/>
          <w:sz w:val="32"/>
          <w:szCs w:val="32"/>
          <w:lang w:bidi="ar"/>
        </w:rPr>
        <w:t>·</w:t>
      </w:r>
      <w:r>
        <w:rPr>
          <w:rFonts w:hint="eastAsia" w:ascii="Times New Roman" w:hAnsi="方正仿宋_GBK" w:eastAsia="方正仿宋_GBK" w:cs="方正仿宋_GBK"/>
          <w:color w:val="000000"/>
          <w:sz w:val="32"/>
          <w:szCs w:val="32"/>
          <w:lang w:bidi="ar"/>
        </w:rPr>
        <w:t>2023”三峡库区危岩实战演习事故发生件数为0</w:t>
      </w:r>
      <w:r>
        <w:rPr>
          <w:rFonts w:hint="eastAsia" w:ascii="Times New Roman" w:hAnsi="方正仿宋_GBK" w:cs="方正仿宋_GBK"/>
          <w:color w:val="000000"/>
          <w:sz w:val="32"/>
          <w:szCs w:val="32"/>
          <w:lang w:eastAsia="zh-CN" w:bidi="ar"/>
        </w:rPr>
        <w:t>，</w:t>
      </w:r>
      <w:r>
        <w:rPr>
          <w:rFonts w:hint="eastAsia" w:ascii="Times New Roman" w:hAnsi="方正仿宋_GBK" w:cs="方正仿宋_GBK"/>
          <w:color w:val="000000"/>
          <w:sz w:val="32"/>
          <w:szCs w:val="32"/>
          <w:lang w:val="en-US" w:eastAsia="zh-CN" w:bidi="ar"/>
        </w:rPr>
        <w:t>安全率100%。</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200"/>
        <w:textAlignment w:val="auto"/>
        <w:rPr>
          <w:rFonts w:hint="eastAsia" w:ascii="Times New Roman" w:hAnsi="Times New Roman" w:eastAsia="方正仿宋_GBK" w:cs="方正仿宋_GBK"/>
          <w:i w:val="0"/>
          <w:iCs w:val="0"/>
          <w:caps w:val="0"/>
          <w:color w:val="auto"/>
          <w:spacing w:val="0"/>
          <w:kern w:val="0"/>
          <w:sz w:val="32"/>
          <w:szCs w:val="32"/>
          <w:shd w:val="clear" w:color="auto" w:fill="FFFFFF"/>
          <w:lang w:val="en-US" w:eastAsia="zh-CN" w:bidi="ar-SA"/>
        </w:rPr>
      </w:pPr>
      <w:r>
        <w:rPr>
          <w:rFonts w:hint="eastAsia" w:ascii="Times New Roman" w:hAnsi="Times New Roman" w:eastAsia="方正仿宋_GBK" w:cs="方正仿宋_GBK"/>
          <w:i w:val="0"/>
          <w:iCs w:val="0"/>
          <w:caps w:val="0"/>
          <w:color w:val="auto"/>
          <w:spacing w:val="0"/>
          <w:kern w:val="0"/>
          <w:sz w:val="32"/>
          <w:szCs w:val="32"/>
          <w:shd w:val="clear" w:color="auto" w:fill="FFFFFF"/>
          <w:lang w:val="en-US" w:eastAsia="zh-CN" w:bidi="ar-SA"/>
        </w:rPr>
        <w:t>（5）成本指标。</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rPr>
        <w:t>“夔州杯”第一届应急大比武暨“生命至上·2023”重庆市长江三峡库区危岩地灾实战演习，两项赛事共需经费约745万元。</w:t>
      </w:r>
    </w:p>
    <w:p>
      <w:pPr>
        <w:keepNext w:val="0"/>
        <w:keepLines w:val="0"/>
        <w:pageBreakBefore w:val="0"/>
        <w:kinsoku/>
        <w:wordWrap/>
        <w:overflowPunct/>
        <w:topLinePunct w:val="0"/>
        <w:bidi w:val="0"/>
        <w:snapToGrid/>
        <w:spacing w:line="560" w:lineRule="exact"/>
        <w:ind w:firstLine="643" w:firstLineChars="200"/>
        <w:textAlignment w:val="auto"/>
        <w:rPr>
          <w:rFonts w:hint="eastAsia" w:ascii="Times New Roman" w:hAnsi="Times New Roman" w:eastAsia="方正仿宋_GBK" w:cs="方正仿宋_GBK"/>
          <w:b/>
          <w:bCs/>
          <w:color w:val="auto"/>
          <w:sz w:val="32"/>
          <w:szCs w:val="32"/>
        </w:rPr>
      </w:pPr>
      <w:r>
        <w:rPr>
          <w:rFonts w:hint="eastAsia" w:ascii="Times New Roman" w:hAnsi="Times New Roman" w:eastAsia="方正仿宋_GBK" w:cs="方正仿宋_GBK"/>
          <w:b/>
          <w:bCs/>
          <w:color w:val="auto"/>
          <w:sz w:val="32"/>
          <w:szCs w:val="32"/>
        </w:rPr>
        <w:t>2</w:t>
      </w:r>
      <w:r>
        <w:rPr>
          <w:rFonts w:hint="eastAsia" w:ascii="Times New Roman" w:hAnsi="Times New Roman" w:cs="方正仿宋_GBK"/>
          <w:b/>
          <w:bCs/>
          <w:color w:val="auto"/>
          <w:sz w:val="32"/>
          <w:szCs w:val="32"/>
          <w:lang w:eastAsia="zh-CN"/>
        </w:rPr>
        <w:t>、</w:t>
      </w:r>
      <w:r>
        <w:rPr>
          <w:rFonts w:hint="eastAsia" w:ascii="Times New Roman" w:hAnsi="Times New Roman" w:eastAsia="方正仿宋_GBK" w:cs="方正仿宋_GBK"/>
          <w:b/>
          <w:bCs/>
          <w:color w:val="auto"/>
          <w:sz w:val="32"/>
          <w:szCs w:val="32"/>
        </w:rPr>
        <w:t>效益指标完成情况分析。</w:t>
      </w:r>
    </w:p>
    <w:p>
      <w:pPr>
        <w:keepNext w:val="0"/>
        <w:keepLines w:val="0"/>
        <w:pageBreakBefore w:val="0"/>
        <w:kinsoku/>
        <w:wordWrap/>
        <w:overflowPunct/>
        <w:topLinePunct w:val="0"/>
        <w:bidi w:val="0"/>
        <w:snapToGrid/>
        <w:spacing w:line="56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（1）社会效益。</w:t>
      </w:r>
    </w:p>
    <w:p>
      <w:pPr>
        <w:keepNext w:val="0"/>
        <w:keepLines w:val="0"/>
        <w:pageBreakBefore w:val="0"/>
        <w:kinsoku/>
        <w:wordWrap/>
        <w:overflowPunct/>
        <w:topLinePunct w:val="0"/>
        <w:bidi w:val="0"/>
        <w:snapToGrid/>
        <w:spacing w:line="56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cs="方正仿宋_GBK"/>
          <w:color w:val="auto"/>
          <w:sz w:val="32"/>
          <w:szCs w:val="32"/>
          <w:lang w:val="en-US" w:eastAsia="zh-CN"/>
        </w:rPr>
        <w:t>通过</w:t>
      </w:r>
      <w:r>
        <w:rPr>
          <w:rFonts w:hint="eastAsia" w:ascii="Times New Roman" w:hAnsi="Times New Roman" w:eastAsia="方正仿宋_GBK"/>
          <w:sz w:val="32"/>
          <w:szCs w:val="32"/>
        </w:rPr>
        <w:t>“夔州杯”第一届应急大比武暨“生命至上·2023”重庆市长江三峡库区危岩地灾实战演习</w:t>
      </w:r>
      <w:r>
        <w:rPr>
          <w:rFonts w:hint="eastAsia" w:ascii="Times New Roman" w:hAnsi="Times New Roman"/>
          <w:sz w:val="32"/>
          <w:szCs w:val="32"/>
          <w:lang w:eastAsia="zh-CN"/>
        </w:rPr>
        <w:t>，</w:t>
      </w:r>
      <w:r>
        <w:rPr>
          <w:rFonts w:hint="eastAsia"/>
          <w:sz w:val="32"/>
          <w:szCs w:val="32"/>
          <w:lang w:val="en-US" w:eastAsia="zh-CN"/>
        </w:rPr>
        <w:t>有效</w:t>
      </w:r>
      <w:r>
        <w:rPr>
          <w:rFonts w:hint="eastAsia" w:ascii="Times New Roman" w:hAnsi="Times New Roman" w:eastAsia="方正仿宋_GBK"/>
          <w:sz w:val="32"/>
          <w:szCs w:val="32"/>
        </w:rPr>
        <w:t>提升</w:t>
      </w:r>
      <w:r>
        <w:rPr>
          <w:rFonts w:hint="eastAsia" w:ascii="Times New Roman" w:hAnsi="Times New Roman"/>
          <w:sz w:val="32"/>
          <w:szCs w:val="32"/>
          <w:lang w:eastAsia="zh-CN"/>
        </w:rPr>
        <w:t>了</w:t>
      </w:r>
      <w:r>
        <w:rPr>
          <w:rFonts w:hint="eastAsia"/>
          <w:sz w:val="32"/>
          <w:szCs w:val="32"/>
          <w:lang w:val="en-US" w:eastAsia="zh-CN"/>
        </w:rPr>
        <w:t>应急救援</w:t>
      </w:r>
      <w:r>
        <w:rPr>
          <w:rFonts w:hint="eastAsia" w:ascii="Times New Roman" w:hAnsi="Times New Roman" w:eastAsia="方正仿宋_GBK"/>
          <w:sz w:val="32"/>
          <w:szCs w:val="32"/>
        </w:rPr>
        <w:t>能力，切实维护人民群众生命财产安全。</w:t>
      </w:r>
    </w:p>
    <w:p>
      <w:pPr>
        <w:keepNext w:val="0"/>
        <w:keepLines w:val="0"/>
        <w:pageBreakBefore w:val="0"/>
        <w:kinsoku/>
        <w:wordWrap/>
        <w:overflowPunct/>
        <w:topLinePunct w:val="0"/>
        <w:bidi w:val="0"/>
        <w:snapToGrid/>
        <w:spacing w:line="560" w:lineRule="exact"/>
        <w:ind w:firstLine="643" w:firstLineChars="200"/>
        <w:textAlignment w:val="auto"/>
        <w:rPr>
          <w:rFonts w:hint="eastAsia" w:ascii="Times New Roman" w:hAnsi="Times New Roman" w:eastAsia="方正仿宋_GBK" w:cs="方正仿宋_GBK"/>
          <w:b/>
          <w:bCs/>
          <w:color w:val="auto"/>
          <w:sz w:val="32"/>
          <w:szCs w:val="32"/>
        </w:rPr>
      </w:pPr>
      <w:r>
        <w:rPr>
          <w:rFonts w:hint="eastAsia" w:ascii="Times New Roman" w:hAnsi="Times New Roman" w:eastAsia="方正仿宋_GBK" w:cs="方正仿宋_GBK"/>
          <w:b/>
          <w:bCs/>
          <w:color w:val="auto"/>
          <w:sz w:val="32"/>
          <w:szCs w:val="32"/>
        </w:rPr>
        <w:t>3</w:t>
      </w:r>
      <w:r>
        <w:rPr>
          <w:rFonts w:hint="eastAsia" w:ascii="Times New Roman" w:hAnsi="Times New Roman" w:cs="方正仿宋_GBK"/>
          <w:b/>
          <w:bCs/>
          <w:color w:val="auto"/>
          <w:sz w:val="32"/>
          <w:szCs w:val="32"/>
          <w:lang w:eastAsia="zh-CN"/>
        </w:rPr>
        <w:t>、</w:t>
      </w:r>
      <w:r>
        <w:rPr>
          <w:rFonts w:hint="eastAsia" w:ascii="Times New Roman" w:hAnsi="Times New Roman" w:eastAsia="方正仿宋_GBK" w:cs="方正仿宋_GBK"/>
          <w:b/>
          <w:bCs/>
          <w:color w:val="auto"/>
          <w:sz w:val="32"/>
          <w:szCs w:val="32"/>
        </w:rPr>
        <w:t>满意度指标完成情况分析。</w:t>
      </w:r>
    </w:p>
    <w:p>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Times New Roman" w:hAnsi="Times New Roman" w:eastAsia="方正仿宋_GBK" w:cs="方正仿宋_GBK"/>
          <w:i w:val="0"/>
          <w:iCs w:val="0"/>
          <w:caps w:val="0"/>
          <w:color w:val="auto"/>
          <w:spacing w:val="0"/>
          <w:sz w:val="32"/>
          <w:szCs w:val="32"/>
          <w:lang w:val="en-US" w:eastAsia="zh-CN"/>
        </w:rPr>
      </w:pPr>
      <w:r>
        <w:rPr>
          <w:rFonts w:hint="eastAsia" w:ascii="Times New Roman" w:hAnsi="Times New Roman" w:eastAsia="方正仿宋_GBK" w:cs="方正仿宋_GBK"/>
          <w:i w:val="0"/>
          <w:iCs w:val="0"/>
          <w:caps w:val="0"/>
          <w:color w:val="auto"/>
          <w:spacing w:val="0"/>
          <w:sz w:val="32"/>
          <w:szCs w:val="32"/>
          <w:lang w:val="en-US" w:eastAsia="zh-CN"/>
        </w:rPr>
        <w:t>202</w:t>
      </w:r>
      <w:r>
        <w:rPr>
          <w:rFonts w:hint="eastAsia" w:cs="方正仿宋_GBK"/>
          <w:i w:val="0"/>
          <w:iCs w:val="0"/>
          <w:caps w:val="0"/>
          <w:color w:val="auto"/>
          <w:spacing w:val="0"/>
          <w:sz w:val="32"/>
          <w:szCs w:val="32"/>
          <w:lang w:val="en-US" w:eastAsia="zh-CN"/>
        </w:rPr>
        <w:t>3</w:t>
      </w:r>
      <w:r>
        <w:rPr>
          <w:rFonts w:hint="eastAsia" w:ascii="Times New Roman" w:hAnsi="Times New Roman" w:eastAsia="方正仿宋_GBK" w:cs="方正仿宋_GBK"/>
          <w:i w:val="0"/>
          <w:iCs w:val="0"/>
          <w:caps w:val="0"/>
          <w:color w:val="auto"/>
          <w:spacing w:val="0"/>
          <w:sz w:val="32"/>
          <w:szCs w:val="32"/>
          <w:lang w:val="en-US" w:eastAsia="zh-CN"/>
        </w:rPr>
        <w:t>年，我局坚持以习近平新时代中国特色社会主义思想为指导，深入学习贯彻党的二十大精神，深入贯彻落实习近平总书记关于安全生产重要论述，认真落实“疫情要防住、经济要稳住、发展要安全”重要要求，坚持人民至上、生命至上，统筹发展和安全，坚决守住安全稳定底线，以最坚决的态度、最务实的作风，不折不扣抓好安全生产，切实维护人民群众生命财产安全，全县受益群众满意度95%。</w:t>
      </w:r>
    </w:p>
    <w:p>
      <w:pPr>
        <w:keepNext w:val="0"/>
        <w:keepLines w:val="0"/>
        <w:pageBreakBefore w:val="0"/>
        <w:numPr>
          <w:ilvl w:val="0"/>
          <w:numId w:val="0"/>
        </w:numPr>
        <w:kinsoku/>
        <w:wordWrap/>
        <w:overflowPunct/>
        <w:topLinePunct w:val="0"/>
        <w:bidi w:val="0"/>
        <w:snapToGrid/>
        <w:spacing w:line="560" w:lineRule="exact"/>
        <w:ind w:left="640" w:leftChars="0"/>
        <w:textAlignment w:val="auto"/>
        <w:rPr>
          <w:rFonts w:hint="eastAsia" w:ascii="Times New Roman" w:hAnsi="Times New Roman" w:eastAsia="方正黑体_GBK" w:cs="方正黑体_GBK"/>
          <w:bCs/>
          <w:color w:val="auto"/>
          <w:sz w:val="32"/>
          <w:szCs w:val="32"/>
        </w:rPr>
      </w:pPr>
      <w:r>
        <w:rPr>
          <w:rFonts w:hint="eastAsia" w:ascii="Times New Roman" w:hAnsi="Times New Roman" w:eastAsia="方正黑体_GBK" w:cs="方正黑体_GBK"/>
          <w:bCs/>
          <w:color w:val="auto"/>
          <w:sz w:val="32"/>
          <w:szCs w:val="32"/>
        </w:rPr>
        <w:t>三、绩效自评结果情况</w:t>
      </w:r>
    </w:p>
    <w:p>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Times New Roman" w:hAnsi="Times New Roman" w:eastAsia="方正仿宋_GBK" w:cs="方正仿宋_GBK"/>
          <w:i w:val="0"/>
          <w:iCs w:val="0"/>
          <w:caps w:val="0"/>
          <w:color w:val="auto"/>
          <w:spacing w:val="0"/>
          <w:sz w:val="32"/>
          <w:szCs w:val="32"/>
          <w:lang w:val="en-US" w:eastAsia="zh-CN"/>
        </w:rPr>
      </w:pPr>
      <w:r>
        <w:rPr>
          <w:rFonts w:hint="eastAsia" w:ascii="Times New Roman" w:hAnsi="Times New Roman" w:eastAsia="方正仿宋_GBK" w:cs="方正仿宋_GBK"/>
          <w:i w:val="0"/>
          <w:iCs w:val="0"/>
          <w:caps w:val="0"/>
          <w:color w:val="auto"/>
          <w:spacing w:val="0"/>
          <w:sz w:val="32"/>
          <w:szCs w:val="32"/>
          <w:lang w:val="en-US" w:eastAsia="zh-CN"/>
        </w:rPr>
        <w:t>通过认真开展单位项目支出绩效目标自评，着力构建安全生产长效机制，切实维护人民群众生命财产安全。</w:t>
      </w:r>
    </w:p>
    <w:p>
      <w:pPr>
        <w:keepNext w:val="0"/>
        <w:keepLines w:val="0"/>
        <w:pageBreakBefore w:val="0"/>
        <w:kinsoku/>
        <w:wordWrap/>
        <w:overflowPunct/>
        <w:topLinePunct w:val="0"/>
        <w:bidi w:val="0"/>
        <w:snapToGrid/>
        <w:spacing w:line="560" w:lineRule="exact"/>
        <w:ind w:firstLine="640" w:firstLineChars="200"/>
        <w:textAlignment w:val="auto"/>
        <w:rPr>
          <w:rFonts w:hint="eastAsia" w:ascii="Times New Roman" w:hAnsi="Times New Roman" w:eastAsia="方正黑体_GBK" w:cs="方正黑体_GBK"/>
          <w:bCs/>
          <w:color w:val="auto"/>
          <w:sz w:val="32"/>
          <w:szCs w:val="32"/>
        </w:rPr>
      </w:pPr>
      <w:r>
        <w:rPr>
          <w:rFonts w:hint="eastAsia" w:ascii="Times New Roman" w:hAnsi="Times New Roman" w:eastAsia="方正黑体_GBK" w:cs="方正黑体_GBK"/>
          <w:bCs/>
          <w:color w:val="auto"/>
          <w:sz w:val="32"/>
          <w:szCs w:val="32"/>
          <w:lang w:eastAsia="zh-CN"/>
        </w:rPr>
        <w:t>四、</w:t>
      </w:r>
      <w:r>
        <w:rPr>
          <w:rFonts w:hint="eastAsia" w:ascii="Times New Roman" w:hAnsi="Times New Roman" w:eastAsia="方正黑体_GBK" w:cs="方正黑体_GBK"/>
          <w:bCs/>
          <w:color w:val="auto"/>
          <w:sz w:val="32"/>
          <w:szCs w:val="32"/>
        </w:rPr>
        <w:t>偏离绩效目标的原因和下一步改进措施</w:t>
      </w:r>
    </w:p>
    <w:p>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方正仿宋_GBK" w:cs="方正仿宋_GBK"/>
          <w:i w:val="0"/>
          <w:iCs w:val="0"/>
          <w:caps w:val="0"/>
          <w:color w:val="auto"/>
          <w:spacing w:val="0"/>
          <w:sz w:val="32"/>
          <w:szCs w:val="32"/>
          <w:lang w:val="en-US" w:eastAsia="zh-CN"/>
        </w:rPr>
      </w:pPr>
      <w:r>
        <w:rPr>
          <w:rFonts w:hint="eastAsia" w:ascii="Times New Roman" w:hAnsi="Times New Roman" w:eastAsia="方正仿宋_GBK" w:cs="方正仿宋_GBK"/>
          <w:i w:val="0"/>
          <w:iCs w:val="0"/>
          <w:caps w:val="0"/>
          <w:color w:val="auto"/>
          <w:spacing w:val="0"/>
          <w:sz w:val="32"/>
          <w:szCs w:val="32"/>
          <w:lang w:val="en-US" w:eastAsia="zh-CN"/>
        </w:rPr>
        <w:t>在执行绩效目标过程中未出现偏离绩效目标的情况。</w:t>
      </w:r>
    </w:p>
    <w:p>
      <w:pPr>
        <w:keepNext w:val="0"/>
        <w:keepLines w:val="0"/>
        <w:pageBreakBefore w:val="0"/>
        <w:numPr>
          <w:ilvl w:val="0"/>
          <w:numId w:val="0"/>
        </w:numPr>
        <w:kinsoku/>
        <w:wordWrap/>
        <w:overflowPunct/>
        <w:topLinePunct w:val="0"/>
        <w:bidi w:val="0"/>
        <w:snapToGrid/>
        <w:spacing w:line="560" w:lineRule="exact"/>
        <w:ind w:leftChars="200"/>
        <w:textAlignment w:val="auto"/>
        <w:rPr>
          <w:rFonts w:hint="eastAsia" w:ascii="Times New Roman" w:hAnsi="Times New Roman" w:eastAsia="方正黑体_GBK" w:cs="方正黑体_GBK"/>
          <w:bCs/>
          <w:color w:val="auto"/>
          <w:sz w:val="32"/>
          <w:szCs w:val="32"/>
        </w:rPr>
      </w:pPr>
      <w:r>
        <w:rPr>
          <w:rFonts w:hint="eastAsia" w:ascii="Times New Roman" w:hAnsi="Times New Roman" w:eastAsia="方正黑体_GBK" w:cs="方正黑体_GBK"/>
          <w:bCs/>
          <w:color w:val="auto"/>
          <w:sz w:val="32"/>
          <w:szCs w:val="32"/>
        </w:rPr>
        <w:t>五、其他需要说明的问题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cs="方正仿宋_GBK"/>
          <w:color w:val="auto"/>
          <w:sz w:val="32"/>
          <w:szCs w:val="32"/>
          <w:lang w:eastAsia="zh-CN"/>
        </w:rPr>
        <w:t>无</w:t>
      </w:r>
    </w:p>
    <w:p>
      <w:pPr>
        <w:keepNext w:val="0"/>
        <w:keepLines w:val="0"/>
        <w:pageBreakBefore w:val="0"/>
        <w:kinsoku/>
        <w:wordWrap/>
        <w:overflowPunct/>
        <w:topLinePunct w:val="0"/>
        <w:bidi w:val="0"/>
        <w:snapToGrid/>
        <w:spacing w:line="560" w:lineRule="exact"/>
        <w:textAlignment w:val="auto"/>
        <w:rPr>
          <w:rFonts w:hint="eastAsia" w:ascii="Times New Roman" w:hAnsi="Times New Roman"/>
          <w:color w:val="auto"/>
          <w:sz w:val="32"/>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E"/>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9C0EE004-DC01-4978-B86F-659A4A7DEC69}"/>
  </w:font>
  <w:font w:name="方正小标宋_GBK">
    <w:panose1 w:val="03000509000000000000"/>
    <w:charset w:val="86"/>
    <w:family w:val="script"/>
    <w:pitch w:val="default"/>
    <w:sig w:usb0="00000001" w:usb1="080E0000" w:usb2="00000000" w:usb3="00000000" w:csb0="00040000" w:csb1="00000000"/>
    <w:embedRegular r:id="rId2" w:fontKey="{E6823553-C65C-4172-A4A0-BC4D6A6EFEA2}"/>
  </w:font>
  <w:font w:name="方正黑体_GBK">
    <w:panose1 w:val="03000509000000000000"/>
    <w:charset w:val="86"/>
    <w:family w:val="script"/>
    <w:pitch w:val="default"/>
    <w:sig w:usb0="00000001" w:usb1="080E0000" w:usb2="00000000" w:usb3="00000000" w:csb0="00040000" w:csb1="00000000"/>
    <w:embedRegular r:id="rId3" w:fontKey="{C6A33119-E5DC-4217-923E-8E3211610600}"/>
  </w:font>
  <w:font w:name="方正楷体_GBK">
    <w:panose1 w:val="03000509000000000000"/>
    <w:charset w:val="86"/>
    <w:family w:val="auto"/>
    <w:pitch w:val="default"/>
    <w:sig w:usb0="00000001" w:usb1="080E0000" w:usb2="00000000" w:usb3="00000000" w:csb0="00040000" w:csb1="00000000"/>
    <w:embedRegular r:id="rId4" w:fontKey="{16CD2D7C-0AA7-4DEA-88CE-9718B0114EC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7DCBDC"/>
    <w:multiLevelType w:val="singleLevel"/>
    <w:tmpl w:val="DC7DCBDC"/>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4NmIwMmM5OWY5OWU4MWE0ZTZkNDNhYzM2NmRlMWYifQ=="/>
  </w:docVars>
  <w:rsids>
    <w:rsidRoot w:val="3563612F"/>
    <w:rsid w:val="008E2A0E"/>
    <w:rsid w:val="05390FA1"/>
    <w:rsid w:val="062067FE"/>
    <w:rsid w:val="07805D38"/>
    <w:rsid w:val="07F103E0"/>
    <w:rsid w:val="094B6A92"/>
    <w:rsid w:val="0C1C7A68"/>
    <w:rsid w:val="0CD8057A"/>
    <w:rsid w:val="0F3D3F7D"/>
    <w:rsid w:val="10073424"/>
    <w:rsid w:val="10195284"/>
    <w:rsid w:val="10A96040"/>
    <w:rsid w:val="11570382"/>
    <w:rsid w:val="11AC2BB2"/>
    <w:rsid w:val="12BE3627"/>
    <w:rsid w:val="13961BE3"/>
    <w:rsid w:val="14BE6FD8"/>
    <w:rsid w:val="15696A95"/>
    <w:rsid w:val="16143C24"/>
    <w:rsid w:val="17BB039B"/>
    <w:rsid w:val="187C7FE8"/>
    <w:rsid w:val="198D3D53"/>
    <w:rsid w:val="1AC33AC4"/>
    <w:rsid w:val="1B724FAE"/>
    <w:rsid w:val="1D036806"/>
    <w:rsid w:val="1D1E53EE"/>
    <w:rsid w:val="1E3E6694"/>
    <w:rsid w:val="200534B3"/>
    <w:rsid w:val="213A031C"/>
    <w:rsid w:val="220D553D"/>
    <w:rsid w:val="226A12B8"/>
    <w:rsid w:val="255D6D2F"/>
    <w:rsid w:val="27003DB6"/>
    <w:rsid w:val="299F54DA"/>
    <w:rsid w:val="2A834AE2"/>
    <w:rsid w:val="316A63CC"/>
    <w:rsid w:val="31CA749A"/>
    <w:rsid w:val="34A728AE"/>
    <w:rsid w:val="34EC3BCC"/>
    <w:rsid w:val="34F534BF"/>
    <w:rsid w:val="3563612F"/>
    <w:rsid w:val="357C67BF"/>
    <w:rsid w:val="37D01583"/>
    <w:rsid w:val="3856197C"/>
    <w:rsid w:val="39273424"/>
    <w:rsid w:val="395A3583"/>
    <w:rsid w:val="3E2B17D7"/>
    <w:rsid w:val="3E730186"/>
    <w:rsid w:val="3F2D46BE"/>
    <w:rsid w:val="40F5481E"/>
    <w:rsid w:val="41946B4A"/>
    <w:rsid w:val="430643A8"/>
    <w:rsid w:val="481E3AB3"/>
    <w:rsid w:val="4E1575D4"/>
    <w:rsid w:val="4E223A1D"/>
    <w:rsid w:val="4FBC446F"/>
    <w:rsid w:val="51A90A23"/>
    <w:rsid w:val="51D209C3"/>
    <w:rsid w:val="53D63625"/>
    <w:rsid w:val="560E72F7"/>
    <w:rsid w:val="5E6463FD"/>
    <w:rsid w:val="5E6C3504"/>
    <w:rsid w:val="616167DD"/>
    <w:rsid w:val="62764951"/>
    <w:rsid w:val="6417181C"/>
    <w:rsid w:val="6461518D"/>
    <w:rsid w:val="69AA7AFD"/>
    <w:rsid w:val="6BB14C3F"/>
    <w:rsid w:val="6C444C2E"/>
    <w:rsid w:val="6CC571B0"/>
    <w:rsid w:val="6CD169B5"/>
    <w:rsid w:val="6D4A65CE"/>
    <w:rsid w:val="727644F9"/>
    <w:rsid w:val="750049E9"/>
    <w:rsid w:val="7544268D"/>
    <w:rsid w:val="7567010E"/>
    <w:rsid w:val="768006B6"/>
    <w:rsid w:val="77DE0B76"/>
    <w:rsid w:val="7AA301E7"/>
    <w:rsid w:val="7C4A7DA5"/>
    <w:rsid w:val="7C843F8C"/>
    <w:rsid w:val="7D16490F"/>
    <w:rsid w:val="7D891584"/>
    <w:rsid w:val="7DDD4561"/>
    <w:rsid w:val="7E4D25B2"/>
    <w:rsid w:val="7F096CEA"/>
    <w:rsid w:val="7F457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rPr>
      <w:rFonts w:ascii="Times New Roman" w:hAnsi="Times New Roman" w:eastAsia="宋体" w:cs="Times New Roman"/>
      <w:szCs w:val="22"/>
    </w:rPr>
  </w:style>
  <w:style w:type="paragraph" w:styleId="3">
    <w:name w:val="Body Text Indent"/>
    <w:basedOn w:val="1"/>
    <w:next w:val="1"/>
    <w:autoRedefine/>
    <w:qFormat/>
    <w:uiPriority w:val="0"/>
    <w:pPr>
      <w:ind w:left="420" w:leftChars="200"/>
    </w:pPr>
  </w:style>
  <w:style w:type="paragraph" w:styleId="4">
    <w:name w:val="Body Text First Indent"/>
    <w:basedOn w:val="2"/>
    <w:next w:val="2"/>
    <w:autoRedefine/>
    <w:qFormat/>
    <w:uiPriority w:val="0"/>
    <w:pPr>
      <w:ind w:firstLine="420" w:firstLineChars="100"/>
    </w:pPr>
  </w:style>
  <w:style w:type="paragraph" w:styleId="5">
    <w:name w:val="Body Text First Indent 2"/>
    <w:basedOn w:val="3"/>
    <w:next w:val="4"/>
    <w:autoRedefine/>
    <w:qFormat/>
    <w:uiPriority w:val="0"/>
    <w:pPr>
      <w:ind w:firstLine="420" w:firstLineChars="200"/>
    </w:pPr>
  </w:style>
  <w:style w:type="paragraph" w:customStyle="1" w:styleId="8">
    <w:name w:val="Default"/>
    <w:next w:val="1"/>
    <w:autoRedefine/>
    <w:qFormat/>
    <w:uiPriority w:val="99"/>
    <w:pPr>
      <w:widowControl w:val="0"/>
      <w:autoSpaceDE w:val="0"/>
      <w:autoSpaceDN w:val="0"/>
      <w:adjustRightInd w:val="0"/>
    </w:pPr>
    <w:rPr>
      <w:rFonts w:ascii="方正小标宋_GBK" w:hAnsi="Calibri" w:eastAsia="方正小标宋_GBK" w:cs="Times New Roman"/>
      <w:color w:val="000000"/>
      <w:sz w:val="24"/>
      <w:szCs w:val="24"/>
      <w:lang w:val="en-US" w:eastAsia="zh-CN" w:bidi="ar-SA"/>
    </w:rPr>
  </w:style>
  <w:style w:type="character" w:customStyle="1" w:styleId="9">
    <w:name w:val="font71"/>
    <w:basedOn w:val="7"/>
    <w:autoRedefine/>
    <w:qFormat/>
    <w:uiPriority w:val="0"/>
    <w:rPr>
      <w:rFonts w:hint="default" w:ascii="Arial" w:hAnsi="Arial" w:cs="Arial"/>
      <w:color w:val="000000"/>
      <w:sz w:val="20"/>
      <w:szCs w:val="20"/>
      <w:u w:val="none"/>
    </w:rPr>
  </w:style>
  <w:style w:type="character" w:customStyle="1" w:styleId="10">
    <w:name w:val="font01"/>
    <w:basedOn w:val="7"/>
    <w:autoRedefine/>
    <w:qFormat/>
    <w:uiPriority w:val="0"/>
    <w:rPr>
      <w:rFonts w:hint="eastAsia" w:ascii="宋体" w:hAnsi="宋体" w:eastAsia="宋体" w:cs="宋体"/>
      <w:color w:val="000000"/>
      <w:sz w:val="20"/>
      <w:szCs w:val="20"/>
      <w:u w:val="none"/>
    </w:rPr>
  </w:style>
  <w:style w:type="character" w:customStyle="1" w:styleId="11">
    <w:name w:val="font31"/>
    <w:basedOn w:val="7"/>
    <w:autoRedefine/>
    <w:qFormat/>
    <w:uiPriority w:val="0"/>
    <w:rPr>
      <w:rFonts w:hint="eastAsia" w:ascii="宋体" w:hAnsi="宋体" w:eastAsia="宋体" w:cs="宋体"/>
      <w:color w:val="000000"/>
      <w:sz w:val="20"/>
      <w:szCs w:val="20"/>
      <w:u w:val="none"/>
    </w:rPr>
  </w:style>
  <w:style w:type="character" w:customStyle="1" w:styleId="12">
    <w:name w:val="font41"/>
    <w:basedOn w:val="7"/>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1742</Words>
  <Characters>1837</Characters>
  <Lines>0</Lines>
  <Paragraphs>0</Paragraphs>
  <TotalTime>1</TotalTime>
  <ScaleCrop>false</ScaleCrop>
  <LinksUpToDate>false</LinksUpToDate>
  <CharactersWithSpaces>1907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2022-04-15T01:31:00Z</dcterms:created>
  <dc:creator>把酒沾唇。</dc:creator>
  <cp:lastModifiedBy>     不离◆</cp:lastModifiedBy>
  <cp:lastPrinted>2022-05-10T08:53:00Z</cp:lastPrinted>
  <dcterms:modified xsi:type="dcterms:W3CDTF">2024-03-13T03:32:22Z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859AA7BAF93F49F1BC19265102A41718_13</vt:lpwstr>
  </property>
  <property fmtid="{D5CDD505-2E9C-101B-9397-08002B2CF9AE}" pid="4" name="commondata">
    <vt:lpwstr>eyJoZGlkIjoiZDNjMWRiYjExYmQzMDRhMTMzZDlhOGYzODc4MDhlMWUifQ==</vt:lpwstr>
  </property>
</Properties>
</file>