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国省县道及部分重要路段</w:t>
      </w:r>
    </w:p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养护管理补助资金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2022年交通专项资金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项目总预算1463万元，截止2023年12月31日财政累计下达1463万元，其中2023年下达664.61万元，工程已完工。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通过加强公路管养的日常养护，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完成灌缝</w:t>
      </w:r>
      <w:r>
        <w:rPr>
          <w:rFonts w:hint="eastAsia"/>
          <w:color w:val="auto"/>
          <w:lang w:val="en-US" w:eastAsia="zh-CN"/>
        </w:rPr>
        <w:t>8881</w:t>
      </w:r>
      <w:r>
        <w:rPr>
          <w:rFonts w:hint="default" w:eastAsia="方正仿宋_GBK"/>
          <w:color w:val="auto"/>
          <w:lang w:val="en-US" w:eastAsia="zh-CN"/>
        </w:rPr>
        <w:t>米，</w:t>
      </w:r>
      <w:r>
        <w:rPr>
          <w:rFonts w:hint="eastAsia" w:eastAsia="方正仿宋_GBK"/>
          <w:color w:val="auto"/>
          <w:lang w:val="en-US" w:eastAsia="zh-CN"/>
        </w:rPr>
        <w:t>整治挡墙</w:t>
      </w:r>
      <w:r>
        <w:rPr>
          <w:rFonts w:hint="eastAsia"/>
          <w:color w:val="auto"/>
          <w:lang w:val="en-US" w:eastAsia="zh-CN"/>
        </w:rPr>
        <w:t>9000</w:t>
      </w:r>
      <w:r>
        <w:rPr>
          <w:rFonts w:hint="eastAsia" w:eastAsia="方正仿宋_GBK"/>
          <w:color w:val="auto"/>
          <w:lang w:val="en-US" w:eastAsia="zh-CN"/>
        </w:rPr>
        <w:t>立方米，</w:t>
      </w:r>
      <w:r>
        <w:rPr>
          <w:rFonts w:hint="eastAsia"/>
          <w:color w:val="auto"/>
          <w:lang w:val="en-US" w:eastAsia="zh-CN"/>
        </w:rPr>
        <w:t>边沟清理310公里，矮墙修复了15000米，涵洞整治了8道，</w:t>
      </w:r>
      <w:r>
        <w:rPr>
          <w:rFonts w:hint="eastAsia" w:eastAsia="方正仿宋_GBK"/>
          <w:color w:val="auto"/>
          <w:lang w:val="en-US" w:eastAsia="zh-CN"/>
        </w:rPr>
        <w:t>清理坍方</w:t>
      </w:r>
      <w:r>
        <w:rPr>
          <w:rFonts w:hint="eastAsia"/>
          <w:color w:val="auto"/>
          <w:lang w:val="en-US" w:eastAsia="zh-CN"/>
        </w:rPr>
        <w:t>50000</w:t>
      </w:r>
      <w:r>
        <w:rPr>
          <w:rFonts w:hint="eastAsia" w:eastAsia="方正仿宋_GBK"/>
          <w:color w:val="auto"/>
          <w:lang w:val="en-US" w:eastAsia="zh-CN"/>
        </w:rPr>
        <w:t>余方</w:t>
      </w:r>
      <w:r>
        <w:rPr>
          <w:rFonts w:hint="eastAsia"/>
          <w:color w:val="auto"/>
          <w:lang w:val="en-US" w:eastAsia="zh-CN"/>
        </w:rPr>
        <w:t>，有力的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国省干线554公里，农村公路390公里，数量指标得30分；项目实施后，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短至4小时以内，时效指标得10分；该项目实施完成后，使公众出行更加安全方便快捷，效益指标得20分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公路和交通附属设施依旧保持完好，可持续影响指标得10分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国省县道及部分重要路段养护管理补助资金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664.13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国省干线公路里程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554公里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农村公路里程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5B91EFE"/>
    <w:rsid w:val="070A77CF"/>
    <w:rsid w:val="072430CB"/>
    <w:rsid w:val="08482C36"/>
    <w:rsid w:val="09BE25B6"/>
    <w:rsid w:val="0A4F1EC3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1F7B7714"/>
    <w:rsid w:val="216A1E99"/>
    <w:rsid w:val="21D22D1B"/>
    <w:rsid w:val="21FB0519"/>
    <w:rsid w:val="23492ED9"/>
    <w:rsid w:val="236B6D01"/>
    <w:rsid w:val="23E1027D"/>
    <w:rsid w:val="25435B0A"/>
    <w:rsid w:val="27044C59"/>
    <w:rsid w:val="2A3215B7"/>
    <w:rsid w:val="2A3D6D43"/>
    <w:rsid w:val="2A8C737D"/>
    <w:rsid w:val="2FBB1082"/>
    <w:rsid w:val="30EE013C"/>
    <w:rsid w:val="30F172AE"/>
    <w:rsid w:val="31C3610C"/>
    <w:rsid w:val="329417EA"/>
    <w:rsid w:val="335F398C"/>
    <w:rsid w:val="336C2DA6"/>
    <w:rsid w:val="33C3570B"/>
    <w:rsid w:val="341B328F"/>
    <w:rsid w:val="35C43C98"/>
    <w:rsid w:val="374F2F11"/>
    <w:rsid w:val="37A111C8"/>
    <w:rsid w:val="391334D5"/>
    <w:rsid w:val="39FD27CA"/>
    <w:rsid w:val="3B7D5A47"/>
    <w:rsid w:val="3BBA7875"/>
    <w:rsid w:val="3DEA60F6"/>
    <w:rsid w:val="41551C31"/>
    <w:rsid w:val="41EF23E6"/>
    <w:rsid w:val="45700A40"/>
    <w:rsid w:val="45771ADD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9425365"/>
    <w:rsid w:val="5B6F758E"/>
    <w:rsid w:val="5C0C37FC"/>
    <w:rsid w:val="5C7835C7"/>
    <w:rsid w:val="5E0A0053"/>
    <w:rsid w:val="5F0B13A7"/>
    <w:rsid w:val="5FF90DC7"/>
    <w:rsid w:val="61C77DF2"/>
    <w:rsid w:val="623B0E23"/>
    <w:rsid w:val="62732BE7"/>
    <w:rsid w:val="62F06CF3"/>
    <w:rsid w:val="631A44A9"/>
    <w:rsid w:val="63A12D94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</TotalTime>
  <ScaleCrop>false</ScaleCrop>
  <LinksUpToDate>false</LinksUpToDate>
  <CharactersWithSpaces>1532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l'x</cp:lastModifiedBy>
  <dcterms:modified xsi:type="dcterms:W3CDTF">2024-03-21T08:44:15Z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CD8F0130403F43B592572B5748B831EC</vt:lpwstr>
  </property>
</Properties>
</file>