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2023年铁路沿线安全环境整治专项资金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项目支出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自评报告</w:t>
      </w:r>
    </w:p>
    <w:p>
      <w:pPr>
        <w:pStyle w:val="2"/>
        <w:rPr>
          <w:rFonts w:hint="default"/>
        </w:rPr>
      </w:pP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奉节县财政局《关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于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下达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2023年部分交通项目补助资金计划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的通知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》（奉节财</w:t>
      </w:r>
      <w:r>
        <w:rPr>
          <w:rFonts w:hint="eastAsia" w:cs="Times New Roman"/>
          <w:sz w:val="32"/>
          <w:szCs w:val="32"/>
          <w:lang w:val="en-US" w:eastAsia="zh-CN"/>
        </w:rPr>
        <w:t>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〔202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〕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40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号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），在下达资金预算时同步下达了绩效目标。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pStyle w:val="2"/>
        <w:ind w:firstLine="640" w:firstLineChars="200"/>
        <w:rPr>
          <w:rFonts w:hint="eastAsia" w:cs="Times New Roman"/>
          <w:sz w:val="32"/>
          <w:szCs w:val="32"/>
          <w:lang w:val="en-US" w:eastAsia="zh-CN"/>
        </w:rPr>
      </w:pPr>
      <w:r>
        <w:rPr>
          <w:rFonts w:hint="eastAsia" w:cs="Times New Roman"/>
          <w:sz w:val="32"/>
          <w:szCs w:val="32"/>
          <w:lang w:val="en-US" w:eastAsia="zh-CN"/>
        </w:rPr>
        <w:t>2023年4月15日县财政下达资金预算17.69万，目前工程已完工，资金全部拨付到位。</w:t>
      </w:r>
    </w:p>
    <w:p>
      <w:pPr>
        <w:pStyle w:val="2"/>
        <w:ind w:firstLine="640" w:firstLineChars="20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eastAsia" w:cs="Times New Roman"/>
          <w:sz w:val="32"/>
          <w:szCs w:val="32"/>
          <w:lang w:val="en-US" w:eastAsia="zh-CN"/>
        </w:rPr>
        <w:t>（二）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总体绩效目标完成情况分析。</w:t>
      </w:r>
    </w:p>
    <w:p>
      <w:pPr>
        <w:ind w:firstLine="640" w:firstLineChars="200"/>
        <w:rPr>
          <w:rFonts w:hint="eastAsia" w:eastAsia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加强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铁路沿线安全环境巡查与隐患整治</w:t>
      </w: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，</w:t>
      </w:r>
      <w:r>
        <w:rPr>
          <w:rFonts w:hint="eastAsia" w:eastAsia="方正仿宋_GBK"/>
          <w:color w:val="auto"/>
          <w:lang w:val="en-US" w:eastAsia="zh-CN"/>
        </w:rPr>
        <w:t>截止</w:t>
      </w:r>
      <w:r>
        <w:rPr>
          <w:rFonts w:hint="eastAsia"/>
          <w:color w:val="auto"/>
          <w:lang w:val="en-US" w:eastAsia="zh-CN"/>
        </w:rPr>
        <w:t>2023年</w:t>
      </w:r>
      <w:r>
        <w:rPr>
          <w:rFonts w:hint="eastAsia" w:eastAsia="方正仿宋_GBK"/>
          <w:color w:val="auto"/>
          <w:lang w:val="en-US" w:eastAsia="zh-CN"/>
        </w:rPr>
        <w:t>12月，</w:t>
      </w:r>
      <w:r>
        <w:rPr>
          <w:rFonts w:hint="eastAsia"/>
          <w:color w:val="auto"/>
          <w:lang w:val="en-US" w:eastAsia="zh-CN"/>
        </w:rPr>
        <w:t>共计</w:t>
      </w:r>
      <w:r>
        <w:rPr>
          <w:rFonts w:hint="default" w:eastAsia="方正仿宋_GBK"/>
          <w:color w:val="auto"/>
          <w:lang w:val="en-US" w:eastAsia="zh-CN"/>
        </w:rPr>
        <w:t>完成</w:t>
      </w:r>
      <w:r>
        <w:rPr>
          <w:rFonts w:hint="eastAsia"/>
          <w:color w:val="auto"/>
          <w:lang w:val="en-US" w:eastAsia="zh-CN"/>
        </w:rPr>
        <w:t>乱搭乱建整治10处</w:t>
      </w:r>
      <w:r>
        <w:rPr>
          <w:rFonts w:hint="default" w:eastAsia="方正仿宋_GBK"/>
          <w:color w:val="auto"/>
          <w:lang w:val="en-US" w:eastAsia="zh-CN"/>
        </w:rPr>
        <w:t>，</w:t>
      </w:r>
      <w:r>
        <w:rPr>
          <w:rFonts w:hint="eastAsia"/>
          <w:color w:val="auto"/>
          <w:lang w:val="en-US" w:eastAsia="zh-CN"/>
        </w:rPr>
        <w:t>漂浮物整治21处</w:t>
      </w:r>
      <w:r>
        <w:rPr>
          <w:rFonts w:hint="eastAsia" w:eastAsia="方正仿宋_GBK"/>
          <w:color w:val="auto"/>
          <w:lang w:val="en-US" w:eastAsia="zh-CN"/>
        </w:rPr>
        <w:t>，</w:t>
      </w:r>
      <w:r>
        <w:rPr>
          <w:rFonts w:hint="eastAsia"/>
          <w:color w:val="auto"/>
          <w:lang w:val="en-US" w:eastAsia="zh-CN"/>
        </w:rPr>
        <w:t>广告整治4处，有力的</w:t>
      </w:r>
      <w:r>
        <w:rPr>
          <w:rFonts w:hint="eastAsia" w:eastAsia="方正仿宋_GBK"/>
          <w:color w:val="auto"/>
          <w:lang w:val="en-US" w:eastAsia="zh-CN"/>
        </w:rPr>
        <w:t>保障了</w:t>
      </w:r>
      <w:r>
        <w:rPr>
          <w:rFonts w:hint="eastAsia"/>
          <w:color w:val="auto"/>
          <w:lang w:val="en-US" w:eastAsia="zh-CN"/>
        </w:rPr>
        <w:t>铁</w:t>
      </w:r>
      <w:r>
        <w:rPr>
          <w:rFonts w:hint="eastAsia" w:eastAsia="方正仿宋_GBK"/>
          <w:color w:val="auto"/>
          <w:lang w:val="en-US" w:eastAsia="zh-CN"/>
        </w:rPr>
        <w:t>路的通行安全</w:t>
      </w:r>
      <w:r>
        <w:rPr>
          <w:rFonts w:hint="eastAsia"/>
          <w:color w:val="auto"/>
          <w:lang w:val="en-US" w:eastAsia="zh-CN"/>
        </w:rPr>
        <w:t>和路域环境提升</w:t>
      </w:r>
      <w:r>
        <w:rPr>
          <w:rFonts w:hint="eastAsia" w:eastAsia="方正仿宋_GBK"/>
          <w:color w:val="auto"/>
          <w:lang w:val="en-US" w:eastAsia="zh-CN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（三）绩效目标完成情况分析。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</w:t>
      </w:r>
      <w:r>
        <w:rPr>
          <w:rFonts w:hint="eastAsia" w:cs="Times New Roman"/>
          <w:sz w:val="32"/>
          <w:szCs w:val="32"/>
          <w:lang w:val="en-US" w:eastAsia="zh-CN"/>
        </w:rPr>
        <w:t>按计划完成辖区铁路安全环境巡查整治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60公里，整治安全隐患35处，因此数量指标得分19分。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</w:t>
      </w: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次生灾害发生次数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0次，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因此质量指标得分15分。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（3）时效指标。</w:t>
      </w:r>
      <w:r>
        <w:rPr>
          <w:rFonts w:hint="eastAsia" w:cs="Times New Roman"/>
          <w:sz w:val="32"/>
          <w:szCs w:val="32"/>
          <w:lang w:val="en-US" w:eastAsia="zh-CN"/>
        </w:rPr>
        <w:t>巡查发现的安全隐患都在当天内得到整治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，因此时效指标得分14.5分。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eastAsia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）社会效益。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该项目实施完成后，使公众出行更加安全方便快捷，因此效益指标得分29分</w:t>
      </w:r>
      <w:r>
        <w:rPr>
          <w:rFonts w:hint="eastAsia" w:cs="Times New Roman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社会公众对项目实施的满意度达到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因此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得分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9.5分。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eastAsia" w:cs="Times New Roman"/>
          <w:sz w:val="32"/>
          <w:szCs w:val="32"/>
          <w:lang w:val="en-US" w:eastAsia="zh-CN"/>
        </w:rPr>
        <w:t>该项目的执行率为100%,得10分；按计划完成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辖区铁路安全环境巡查整治60公里，整治安全隐患35处，数量指标得19分；项目实施后，</w:t>
      </w: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次生灾害发生次数</w:t>
      </w:r>
      <w:r>
        <w:rPr>
          <w:rFonts w:hint="eastAsia" w:ascii="方正仿宋_GBK" w:hAnsi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为0次，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质量指标得15分；</w:t>
      </w:r>
      <w:r>
        <w:rPr>
          <w:rFonts w:hint="eastAsia" w:cs="Times New Roman"/>
          <w:sz w:val="32"/>
          <w:szCs w:val="32"/>
          <w:lang w:val="en-US" w:eastAsia="zh-CN"/>
        </w:rPr>
        <w:t>当天内完成隐患整治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，时效指标得14.5分；该项目实施完成后，使公众出行更加安全方便快捷，效益指标得29分</w:t>
      </w:r>
      <w:r>
        <w:rPr>
          <w:rFonts w:hint="eastAsia" w:cs="Times New Roman"/>
          <w:sz w:val="32"/>
          <w:szCs w:val="32"/>
          <w:lang w:val="en-US"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社会公众对项目实施的满意度达到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得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9.5分。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97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分，评价结果为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项目绩效目标未发生偏离。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中央巡视、各级审计和财政监督中</w:t>
      </w:r>
      <w:r>
        <w:rPr>
          <w:rFonts w:hint="eastAsia" w:cs="Times New Roman"/>
          <w:sz w:val="32"/>
          <w:szCs w:val="32"/>
          <w:lang w:eastAsia="zh-CN"/>
        </w:rPr>
        <w:t>未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发现问题。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件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项目支出预算绩效目标自评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表</w:t>
      </w:r>
    </w:p>
    <w:tbl>
      <w:tblPr>
        <w:tblStyle w:val="4"/>
        <w:tblpPr w:leftFromText="180" w:rightFromText="180" w:vertAnchor="text" w:horzAnchor="page" w:tblpX="1750" w:tblpY="178"/>
        <w:tblOverlap w:val="never"/>
        <w:tblW w:w="90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903"/>
        <w:gridCol w:w="1020"/>
        <w:gridCol w:w="1785"/>
        <w:gridCol w:w="982"/>
        <w:gridCol w:w="517"/>
        <w:gridCol w:w="1245"/>
        <w:gridCol w:w="228"/>
        <w:gridCol w:w="108"/>
        <w:gridCol w:w="262"/>
        <w:gridCol w:w="570"/>
        <w:gridCol w:w="7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firstLine="1606" w:firstLineChars="400"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cs="Times New Roman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2023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val="en-US" w:eastAsia="zh-CN"/>
              </w:rPr>
              <w:t>2023年铁路沿线安全环境整治专项资金</w:t>
            </w:r>
            <w:r>
              <w:rPr>
                <w:rFonts w:hint="default" w:cs="Times New Roman"/>
                <w:color w:val="000000"/>
                <w:kern w:val="0"/>
                <w:sz w:val="16"/>
                <w:szCs w:val="16"/>
                <w:lang w:val="en-US" w:eastAsia="zh-CN"/>
              </w:rPr>
              <w:t>　</w:t>
            </w: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Times New Roman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default" w:cs="Times New Roman"/>
                <w:color w:val="000000"/>
                <w:kern w:val="0"/>
                <w:sz w:val="16"/>
                <w:szCs w:val="16"/>
                <w:lang w:val="en-US" w:eastAsia="zh-CN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val="en-US" w:eastAsia="zh-CN"/>
              </w:rPr>
              <w:t>骆勇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县交通局</w:t>
            </w: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县</w:t>
            </w: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val="en-US" w:eastAsia="zh-CN"/>
              </w:rPr>
              <w:t>铁路</w:t>
            </w: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中心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17.69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9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" w:hRule="exact"/>
        </w:trPr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DCSa9X3wEAAJ0DAAAOAAAAZHJzL2Uyb0RvYy54bWytU0uOEzEQ&#10;3SNxB8t70kmkwEwrnVkkDBsEkYADVGx3tyX/5DLp5BJcAIkVsAJWs+c0MByDspPJDLBBiF5Ul8v1&#10;nquey/OLnTVsqyJq7xo+GY05U054qV3X8FcvLx+ccYYJnATjnWr4XiG/WNy/Nx9Craa+90aqyIjE&#10;YT2EhvcphbqqUPTKAo58UI42Wx8tJFrGrpIRBmK3ppqOxw+rwUcZohcKkaKrwyZfFP62VSI9b1tU&#10;iZmGU22p2FjsJttqMYe6ixB6LY5lwD9UYUE7OvREtYIE7HXUf1BZLaJH36aR8LbybauFKj1QN5Px&#10;b9286CGo0guJg+EkE/4/WvFsu45MS7o7zhxYuqLrt1ff33y4/vL52/urH1/fZf/TRzbJUg0Ba0Is&#10;3ToeVxjWMfe9a6PNf+qI7Yq8+5O8apeYOAQFRSdn4/NHs0xX3eJCxPREecuy03BMEXTXp6V3ju7Q&#10;x0lRF7ZPMR2AN4B8qHFsaPj5bDrjTABNUWsgkWsD9YWuK1j0RstLbUxGYOw2SxPZFvJclO9Y0C9p&#10;+ZAVYH/IK1s5DepegXzsJEv7QIo5Gm2eS7BKcmYUvYTslcwE2vxNJmlhHEmSJT6Imr2Nl/uidYnT&#10;DBTRjvOah+zuuqBvX9Xi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OXPoHUAAAACAEAAA8AAAAA&#10;AAAAAQAgAAAAIgAAAGRycy9kb3ducmV2LnhtbFBLAQIUABQAAAAIAIdO4kDCSa9X3wEAAJ0DAAAO&#10;AAAAAAAAAAEAIAAAACM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辖区铁路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里程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60公里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60公里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次生灾害发生次数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0次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0次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隐患整治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时间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当天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当天内完成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14.5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出行更加安全方便快捷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更加安全方便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29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9.5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3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填报单位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负责人 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CN"/>
              </w:rPr>
              <w:t>：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骆勇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     填表人：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谢鹏飞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填报日期：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2023年1月8日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2098" w:right="1474" w:bottom="1984" w:left="158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hOWM0N2RkZDAwNjdlODFiZmM1ZDRhZmQ1YmZkODkifQ=="/>
    <w:docVar w:name="KSO_WPS_MARK_KEY" w:val="3b1ee6fc-b4f9-4f5b-a80e-dc4924b0ed10"/>
  </w:docVars>
  <w:rsids>
    <w:rsidRoot w:val="00172A27"/>
    <w:rsid w:val="001577CF"/>
    <w:rsid w:val="011952D6"/>
    <w:rsid w:val="02964AE7"/>
    <w:rsid w:val="02C1531D"/>
    <w:rsid w:val="03697D2C"/>
    <w:rsid w:val="05B80E22"/>
    <w:rsid w:val="070A77CF"/>
    <w:rsid w:val="072430CB"/>
    <w:rsid w:val="08482C36"/>
    <w:rsid w:val="09BE25B6"/>
    <w:rsid w:val="0A8478CF"/>
    <w:rsid w:val="0AF6490E"/>
    <w:rsid w:val="0BAA68E4"/>
    <w:rsid w:val="0DE20703"/>
    <w:rsid w:val="0FF86C17"/>
    <w:rsid w:val="10CA582D"/>
    <w:rsid w:val="11193314"/>
    <w:rsid w:val="11CA68E9"/>
    <w:rsid w:val="130F0BD5"/>
    <w:rsid w:val="13AA12DD"/>
    <w:rsid w:val="156B205C"/>
    <w:rsid w:val="163D1F65"/>
    <w:rsid w:val="19654971"/>
    <w:rsid w:val="1ABB544B"/>
    <w:rsid w:val="1D9E3644"/>
    <w:rsid w:val="207C38B1"/>
    <w:rsid w:val="216A1E99"/>
    <w:rsid w:val="21D22D1B"/>
    <w:rsid w:val="21FB0519"/>
    <w:rsid w:val="23492ED9"/>
    <w:rsid w:val="236B6D01"/>
    <w:rsid w:val="23E1027D"/>
    <w:rsid w:val="27044C59"/>
    <w:rsid w:val="29BC0D9F"/>
    <w:rsid w:val="29F31F03"/>
    <w:rsid w:val="2A3D6D43"/>
    <w:rsid w:val="2A8C737D"/>
    <w:rsid w:val="2FBB1082"/>
    <w:rsid w:val="30F172AE"/>
    <w:rsid w:val="31C3610C"/>
    <w:rsid w:val="329417EA"/>
    <w:rsid w:val="335F398C"/>
    <w:rsid w:val="336C2DA6"/>
    <w:rsid w:val="3378140A"/>
    <w:rsid w:val="33C3570B"/>
    <w:rsid w:val="341B328F"/>
    <w:rsid w:val="34E54E5F"/>
    <w:rsid w:val="374F2F11"/>
    <w:rsid w:val="37A111C8"/>
    <w:rsid w:val="37DF6EF7"/>
    <w:rsid w:val="391334D5"/>
    <w:rsid w:val="39561A85"/>
    <w:rsid w:val="3A5F1B4B"/>
    <w:rsid w:val="3BBA7875"/>
    <w:rsid w:val="3CCA2C31"/>
    <w:rsid w:val="3DEA60F6"/>
    <w:rsid w:val="41551C31"/>
    <w:rsid w:val="41EF23E6"/>
    <w:rsid w:val="45700A40"/>
    <w:rsid w:val="45B66174"/>
    <w:rsid w:val="45BA5921"/>
    <w:rsid w:val="460B23B9"/>
    <w:rsid w:val="462A7E93"/>
    <w:rsid w:val="46BD4507"/>
    <w:rsid w:val="49317EC7"/>
    <w:rsid w:val="49FD67BC"/>
    <w:rsid w:val="4A79527D"/>
    <w:rsid w:val="4D622C5D"/>
    <w:rsid w:val="4FF866B8"/>
    <w:rsid w:val="5157033C"/>
    <w:rsid w:val="51A90316"/>
    <w:rsid w:val="52376328"/>
    <w:rsid w:val="52B3003C"/>
    <w:rsid w:val="53710C05"/>
    <w:rsid w:val="553A7D51"/>
    <w:rsid w:val="569A4F52"/>
    <w:rsid w:val="577076A0"/>
    <w:rsid w:val="57D42B92"/>
    <w:rsid w:val="58792414"/>
    <w:rsid w:val="58E06F46"/>
    <w:rsid w:val="58F6256A"/>
    <w:rsid w:val="5B6F758E"/>
    <w:rsid w:val="5C0C37FC"/>
    <w:rsid w:val="5C7835C7"/>
    <w:rsid w:val="5E0A0053"/>
    <w:rsid w:val="5F0B13A7"/>
    <w:rsid w:val="5FF90DC7"/>
    <w:rsid w:val="617E54CC"/>
    <w:rsid w:val="623B0E23"/>
    <w:rsid w:val="62732BE7"/>
    <w:rsid w:val="6298363A"/>
    <w:rsid w:val="62F06CF3"/>
    <w:rsid w:val="631A44A9"/>
    <w:rsid w:val="63DE702C"/>
    <w:rsid w:val="645D6E4C"/>
    <w:rsid w:val="64DF79CD"/>
    <w:rsid w:val="66092A51"/>
    <w:rsid w:val="6669366E"/>
    <w:rsid w:val="666A7EE3"/>
    <w:rsid w:val="682A11E8"/>
    <w:rsid w:val="6835659F"/>
    <w:rsid w:val="68DD2A90"/>
    <w:rsid w:val="696B12DC"/>
    <w:rsid w:val="6A8E035E"/>
    <w:rsid w:val="6A986D66"/>
    <w:rsid w:val="6C934EED"/>
    <w:rsid w:val="6D8E41F3"/>
    <w:rsid w:val="703044AE"/>
    <w:rsid w:val="72760D13"/>
    <w:rsid w:val="73931DC3"/>
    <w:rsid w:val="757840E4"/>
    <w:rsid w:val="75991213"/>
    <w:rsid w:val="76231678"/>
    <w:rsid w:val="76704626"/>
    <w:rsid w:val="788D4CEB"/>
    <w:rsid w:val="791D74D9"/>
    <w:rsid w:val="7BEB3862"/>
    <w:rsid w:val="7CBD275B"/>
    <w:rsid w:val="7D4C6582"/>
    <w:rsid w:val="7DAA3A2A"/>
    <w:rsid w:val="7E8B6F08"/>
    <w:rsid w:val="7ED51F18"/>
    <w:rsid w:val="7F4F2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character" w:customStyle="1" w:styleId="6">
    <w:name w:val="NormalCharacter"/>
    <w:semiHidden/>
    <w:qFormat/>
    <w:uiPriority w:val="0"/>
    <w:rPr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1242</Words>
  <Characters>1350</Characters>
  <Lines>0</Lines>
  <Paragraphs>0</Paragraphs>
  <TotalTime>5</TotalTime>
  <ScaleCrop>false</ScaleCrop>
  <LinksUpToDate>false</LinksUpToDate>
  <CharactersWithSpaces>1532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2023-03-14T01:19:00Z</dcterms:created>
  <dc:creator>Administrator</dc:creator>
  <cp:lastModifiedBy>KXDN</cp:lastModifiedBy>
  <dcterms:modified xsi:type="dcterms:W3CDTF">2024-01-19T06:52:06Z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CD8F0130403F43B592572B5748B831EC</vt:lpwstr>
  </property>
</Properties>
</file>