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cs="Times New Roman"/>
          <w:b/>
          <w:sz w:val="44"/>
          <w:szCs w:val="44"/>
          <w:lang w:val="en-US" w:eastAsia="zh-CN"/>
        </w:rPr>
      </w:pPr>
      <w:r>
        <w:rPr>
          <w:rFonts w:hint="eastAsia" w:cs="Times New Roman"/>
          <w:b/>
          <w:sz w:val="44"/>
          <w:szCs w:val="44"/>
          <w:lang w:val="en-US" w:eastAsia="zh-CN"/>
        </w:rPr>
        <w:t>普通公路桥隧检测维护</w:t>
      </w:r>
    </w:p>
    <w:p>
      <w:pPr>
        <w:spacing w:line="600" w:lineRule="exact"/>
        <w:jc w:val="center"/>
        <w:rPr>
          <w:rFonts w:hint="default" w:ascii="Times New Roman" w:hAnsi="Times New Roman" w:eastAsia="方正仿宋_GBK" w:cs="Times New Roman"/>
          <w:b/>
          <w:sz w:val="44"/>
          <w:szCs w:val="44"/>
        </w:rPr>
      </w:pPr>
      <w:r>
        <w:rPr>
          <w:rFonts w:hint="default" w:ascii="Times New Roman" w:hAnsi="Times New Roman" w:eastAsia="方正仿宋_GBK" w:cs="Times New Roman"/>
          <w:b/>
          <w:sz w:val="44"/>
          <w:szCs w:val="44"/>
          <w:lang w:val="en-US" w:eastAsia="zh-CN"/>
        </w:rPr>
        <w:t>项目支出</w:t>
      </w:r>
      <w:r>
        <w:rPr>
          <w:rFonts w:hint="default" w:ascii="Times New Roman" w:hAnsi="Times New Roman" w:eastAsia="方正仿宋_GBK" w:cs="Times New Roman"/>
          <w:b/>
          <w:sz w:val="44"/>
          <w:szCs w:val="44"/>
        </w:rPr>
        <w:t>自评报告</w:t>
      </w:r>
    </w:p>
    <w:p>
      <w:pPr>
        <w:spacing w:line="600" w:lineRule="exact"/>
        <w:ind w:firstLine="560" w:firstLineChars="200"/>
        <w:rPr>
          <w:rFonts w:hint="default" w:ascii="Times New Roman" w:hAnsi="Times New Roman" w:eastAsia="方正仿宋_GBK" w:cs="Times New Roman"/>
          <w:sz w:val="28"/>
          <w:szCs w:val="28"/>
        </w:rPr>
      </w:pPr>
    </w:p>
    <w:p>
      <w:pPr>
        <w:spacing w:line="600" w:lineRule="exact"/>
        <w:ind w:firstLine="640" w:firstLineChars="200"/>
        <w:rPr>
          <w:rFonts w:hint="default" w:ascii="Times New Roman" w:hAnsi="Times New Roman" w:eastAsia="方正黑体_GBK" w:cs="Times New Roman"/>
          <w:bCs/>
          <w:sz w:val="32"/>
          <w:szCs w:val="32"/>
        </w:rPr>
      </w:pPr>
      <w:r>
        <w:rPr>
          <w:rFonts w:hint="default" w:ascii="Times New Roman" w:hAnsi="Times New Roman" w:eastAsia="方正黑体_GBK" w:cs="Times New Roman"/>
          <w:bCs/>
          <w:sz w:val="32"/>
          <w:szCs w:val="32"/>
        </w:rPr>
        <w:t>一、绩效目标分解下达情况</w:t>
      </w:r>
    </w:p>
    <w:p>
      <w:pPr>
        <w:spacing w:line="600" w:lineRule="exact"/>
        <w:ind w:firstLine="640" w:firstLineChars="200"/>
        <w:outlineLvl w:val="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（一）县财政下达</w:t>
      </w:r>
      <w:r>
        <w:rPr>
          <w:rFonts w:hint="default" w:ascii="Times New Roman" w:hAnsi="Times New Roman" w:eastAsia="方正仿宋_GBK" w:cs="Times New Roman"/>
          <w:sz w:val="32"/>
          <w:szCs w:val="32"/>
          <w:lang w:eastAsia="zh-CN"/>
        </w:rPr>
        <w:t>项目</w:t>
      </w:r>
      <w:r>
        <w:rPr>
          <w:rFonts w:hint="default" w:ascii="Times New Roman" w:hAnsi="Times New Roman" w:eastAsia="方正仿宋_GBK" w:cs="Times New Roman"/>
          <w:sz w:val="32"/>
          <w:szCs w:val="32"/>
        </w:rPr>
        <w:t>绩效目标情况。</w:t>
      </w:r>
      <w:r>
        <w:rPr>
          <w:rFonts w:hint="default" w:ascii="Times New Roman" w:hAnsi="Times New Roman" w:eastAsia="方正仿宋_GBK" w:cs="Times New Roman"/>
          <w:sz w:val="32"/>
          <w:szCs w:val="32"/>
          <w:lang w:eastAsia="zh-CN"/>
        </w:rPr>
        <w:t>奉节县财政局《关</w:t>
      </w:r>
      <w:r>
        <w:rPr>
          <w:rFonts w:hint="default" w:ascii="Times New Roman" w:hAnsi="Times New Roman" w:cs="Times New Roman"/>
          <w:sz w:val="32"/>
          <w:szCs w:val="32"/>
          <w:lang w:val="en-US" w:eastAsia="zh-CN"/>
        </w:rPr>
        <w:t>于</w:t>
      </w:r>
      <w:r>
        <w:rPr>
          <w:rFonts w:hint="default" w:ascii="Times New Roman" w:hAnsi="Times New Roman" w:eastAsia="方正仿宋_GBK" w:cs="Times New Roman"/>
          <w:sz w:val="32"/>
          <w:szCs w:val="32"/>
          <w:lang w:eastAsia="zh-CN"/>
        </w:rPr>
        <w:t>下达</w:t>
      </w:r>
      <w:r>
        <w:rPr>
          <w:rFonts w:hint="eastAsia" w:cs="Times New Roman"/>
          <w:sz w:val="32"/>
          <w:szCs w:val="32"/>
          <w:lang w:val="en-US" w:eastAsia="zh-CN"/>
        </w:rPr>
        <w:t>2022年交通专项资金</w:t>
      </w:r>
      <w:r>
        <w:rPr>
          <w:rFonts w:hint="default" w:ascii="Times New Roman" w:hAnsi="Times New Roman" w:eastAsia="方正仿宋_GBK" w:cs="Times New Roman"/>
          <w:sz w:val="32"/>
          <w:szCs w:val="32"/>
          <w:lang w:val="en-US" w:eastAsia="zh-CN"/>
        </w:rPr>
        <w:t>的通知</w:t>
      </w:r>
      <w:r>
        <w:rPr>
          <w:rFonts w:hint="default" w:ascii="Times New Roman" w:hAnsi="Times New Roman" w:eastAsia="方正仿宋_GBK" w:cs="Times New Roman"/>
          <w:sz w:val="32"/>
          <w:szCs w:val="32"/>
          <w:lang w:eastAsia="zh-CN"/>
        </w:rPr>
        <w:t>》（奉节财</w:t>
      </w:r>
      <w:r>
        <w:rPr>
          <w:rFonts w:hint="eastAsia" w:cs="Times New Roman"/>
          <w:sz w:val="32"/>
          <w:szCs w:val="32"/>
          <w:lang w:val="en-US" w:eastAsia="zh-CN"/>
        </w:rPr>
        <w:t>建</w:t>
      </w:r>
      <w:r>
        <w:rPr>
          <w:rFonts w:hint="default" w:ascii="Times New Roman" w:hAnsi="Times New Roman" w:eastAsia="仿宋_GB2312" w:cs="Times New Roman"/>
          <w:sz w:val="32"/>
          <w:szCs w:val="32"/>
          <w:lang w:val="en-US" w:eastAsia="zh-CN"/>
        </w:rPr>
        <w:t>〔202</w:t>
      </w: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66</w:t>
      </w:r>
      <w:r>
        <w:rPr>
          <w:rFonts w:hint="default" w:ascii="Times New Roman" w:hAnsi="Times New Roman" w:eastAsia="仿宋_GB2312" w:cs="Times New Roman"/>
          <w:sz w:val="32"/>
          <w:szCs w:val="32"/>
          <w:lang w:val="en-US" w:eastAsia="zh-CN"/>
        </w:rPr>
        <w:t>号</w:t>
      </w:r>
      <w:r>
        <w:rPr>
          <w:rFonts w:hint="default" w:ascii="Times New Roman" w:hAnsi="Times New Roman" w:eastAsia="方正仿宋_GBK" w:cs="Times New Roman"/>
          <w:sz w:val="32"/>
          <w:szCs w:val="32"/>
          <w:lang w:eastAsia="zh-CN"/>
        </w:rPr>
        <w:t>），在下达资金预算时同步下达了绩效目标。</w:t>
      </w:r>
    </w:p>
    <w:p>
      <w:pPr>
        <w:tabs>
          <w:tab w:val="left" w:pos="7080"/>
        </w:tabs>
        <w:spacing w:line="600" w:lineRule="exact"/>
        <w:ind w:firstLine="640" w:firstLineChars="200"/>
        <w:outlineLvl w:val="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（二）部门资金安排、分解下达预算和绩效目标情</w:t>
      </w:r>
      <w:r>
        <w:rPr>
          <w:rFonts w:hint="default" w:ascii="Times New Roman" w:hAnsi="Times New Roman" w:eastAsia="方正仿宋_GBK" w:cs="Times New Roman"/>
          <w:sz w:val="32"/>
          <w:szCs w:val="32"/>
        </w:rPr>
        <w:tab/>
      </w:r>
    </w:p>
    <w:p>
      <w:pPr>
        <w:spacing w:line="600" w:lineRule="exact"/>
        <w:ind w:firstLine="640" w:firstLineChars="200"/>
        <w:rPr>
          <w:rFonts w:hint="default" w:ascii="Times New Roman" w:hAnsi="Times New Roman" w:eastAsia="方正黑体_GBK" w:cs="Times New Roman"/>
          <w:bCs/>
          <w:sz w:val="32"/>
          <w:szCs w:val="32"/>
        </w:rPr>
      </w:pPr>
      <w:r>
        <w:rPr>
          <w:rFonts w:hint="default" w:ascii="Times New Roman" w:hAnsi="Times New Roman" w:eastAsia="方正黑体_GBK" w:cs="Times New Roman"/>
          <w:bCs/>
          <w:sz w:val="32"/>
          <w:szCs w:val="32"/>
        </w:rPr>
        <w:t>二、绩效目标完成情况分析</w:t>
      </w:r>
    </w:p>
    <w:p>
      <w:pPr>
        <w:spacing w:line="600" w:lineRule="exact"/>
        <w:ind w:firstLine="640" w:firstLineChars="200"/>
        <w:outlineLvl w:val="0"/>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（一）资金投入情况分析。</w:t>
      </w:r>
    </w:p>
    <w:p>
      <w:pPr>
        <w:spacing w:line="600" w:lineRule="exact"/>
        <w:ind w:firstLine="640" w:firstLineChars="200"/>
        <w:rPr>
          <w:rFonts w:hint="default" w:ascii="Times New Roman" w:hAnsi="Times New Roman" w:eastAsia="方正仿宋_GBK" w:cs="Times New Roman"/>
          <w:sz w:val="32"/>
          <w:szCs w:val="32"/>
        </w:rPr>
      </w:pPr>
      <w:r>
        <w:rPr>
          <w:rFonts w:hint="eastAsia" w:cs="Times New Roman"/>
          <w:sz w:val="32"/>
          <w:szCs w:val="32"/>
          <w:lang w:val="en-US" w:eastAsia="zh-CN"/>
        </w:rPr>
        <w:t>项目总预算194万元，截至2023年12月31日财政累计下达194万元，其中2023年下达194万元，该项目已完工，定检报告经专家评审合格，相关报告已全部上传至重庆市公路桥隧数据平台。</w:t>
      </w:r>
    </w:p>
    <w:p>
      <w:pPr>
        <w:numPr>
          <w:ilvl w:val="0"/>
          <w:numId w:val="1"/>
        </w:numPr>
        <w:spacing w:line="600" w:lineRule="exact"/>
        <w:ind w:firstLine="640" w:firstLineChars="200"/>
        <w:outlineLvl w:val="0"/>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总体绩效目标完成情况分析。</w:t>
      </w:r>
    </w:p>
    <w:p>
      <w:pPr>
        <w:numPr>
          <w:ilvl w:val="-1"/>
          <w:numId w:val="0"/>
        </w:numPr>
        <w:spacing w:line="600" w:lineRule="exact"/>
        <w:ind w:firstLine="640" w:firstLineChars="200"/>
        <w:outlineLvl w:val="0"/>
        <w:rPr>
          <w:rFonts w:hint="default" w:ascii="Times New Roman" w:hAnsi="Times New Roman" w:eastAsia="方正仿宋_GBK" w:cs="Times New Roman"/>
          <w:bCs/>
          <w:sz w:val="32"/>
          <w:szCs w:val="32"/>
          <w:lang w:val="en-US" w:eastAsia="zh-CN"/>
        </w:rPr>
      </w:pPr>
      <w:r>
        <w:rPr>
          <w:rFonts w:hint="eastAsia" w:cs="Times New Roman"/>
          <w:strike w:val="0"/>
          <w:sz w:val="32"/>
          <w:szCs w:val="32"/>
          <w:lang w:val="en-US" w:eastAsia="zh-CN"/>
        </w:rPr>
        <w:t>截至</w:t>
      </w:r>
      <w:r>
        <w:rPr>
          <w:rFonts w:hint="eastAsia" w:ascii="Times New Roman" w:hAnsi="Times New Roman" w:cs="Times New Roman"/>
          <w:strike w:val="0"/>
          <w:sz w:val="32"/>
          <w:szCs w:val="32"/>
          <w:lang w:val="en-US" w:eastAsia="zh-CN"/>
        </w:rPr>
        <w:t>目前已按合同完成全部</w:t>
      </w:r>
      <w:r>
        <w:rPr>
          <w:rFonts w:hint="eastAsia" w:cs="Times New Roman"/>
          <w:strike w:val="0"/>
          <w:sz w:val="32"/>
          <w:szCs w:val="32"/>
          <w:lang w:val="en-US" w:eastAsia="zh-CN"/>
        </w:rPr>
        <w:t>服务</w:t>
      </w:r>
      <w:r>
        <w:rPr>
          <w:rFonts w:hint="eastAsia" w:ascii="Times New Roman" w:hAnsi="Times New Roman" w:cs="Times New Roman"/>
          <w:strike w:val="0"/>
          <w:sz w:val="32"/>
          <w:szCs w:val="32"/>
          <w:lang w:val="en-US" w:eastAsia="zh-CN"/>
        </w:rPr>
        <w:t>内容，</w:t>
      </w:r>
      <w:r>
        <w:rPr>
          <w:rFonts w:hint="eastAsia" w:cs="Times New Roman"/>
          <w:strike w:val="0"/>
          <w:sz w:val="32"/>
          <w:szCs w:val="32"/>
          <w:lang w:val="en-US" w:eastAsia="zh-CN"/>
        </w:rPr>
        <w:t>定检报告经专家评审合格</w:t>
      </w:r>
      <w:r>
        <w:rPr>
          <w:rFonts w:hint="default" w:ascii="Times New Roman" w:hAnsi="Times New Roman" w:eastAsia="方正仿宋_GBK" w:cs="Times New Roman"/>
          <w:strike w:val="0"/>
          <w:sz w:val="32"/>
          <w:szCs w:val="32"/>
        </w:rPr>
        <w:t>。</w:t>
      </w:r>
      <w:r>
        <w:rPr>
          <w:rFonts w:hint="eastAsia" w:ascii="Times New Roman" w:hAnsi="Times New Roman" w:cs="Times New Roman"/>
          <w:bCs/>
          <w:sz w:val="32"/>
          <w:szCs w:val="32"/>
          <w:lang w:val="en-US" w:eastAsia="zh-CN"/>
        </w:rPr>
        <w:t xml:space="preserve">    </w:t>
      </w:r>
    </w:p>
    <w:p>
      <w:pPr>
        <w:spacing w:line="600" w:lineRule="exact"/>
        <w:ind w:firstLine="640" w:firstLineChars="200"/>
        <w:outlineLvl w:val="0"/>
        <w:rPr>
          <w:rFonts w:hint="default" w:ascii="Times New Roman" w:hAnsi="Times New Roman" w:eastAsia="方正仿宋_GBK" w:cs="Times New Roman"/>
          <w:sz w:val="32"/>
          <w:szCs w:val="32"/>
        </w:rPr>
      </w:pPr>
      <w:r>
        <w:rPr>
          <w:rFonts w:hint="default" w:ascii="Times New Roman" w:hAnsi="Times New Roman" w:eastAsia="方正仿宋_GBK" w:cs="Times New Roman"/>
          <w:bCs/>
          <w:sz w:val="32"/>
          <w:szCs w:val="32"/>
        </w:rPr>
        <w:t>（三）绩效目标完成情况分析。</w:t>
      </w:r>
    </w:p>
    <w:p>
      <w:pPr>
        <w:spacing w:line="60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1.产出指标完成情况分析。</w:t>
      </w:r>
    </w:p>
    <w:p>
      <w:pPr>
        <w:spacing w:line="600" w:lineRule="exact"/>
        <w:ind w:firstLine="640" w:firstLineChars="200"/>
        <w:rPr>
          <w:rFonts w:hint="default" w:ascii="Times New Roman" w:hAnsi="Times New Roman" w:eastAsia="方正仿宋_GBK" w:cs="Times New Roman"/>
          <w:strike w:val="0"/>
          <w:sz w:val="32"/>
          <w:szCs w:val="32"/>
          <w:lang w:val="en-US"/>
        </w:rPr>
      </w:pPr>
      <w:r>
        <w:rPr>
          <w:rFonts w:hint="default" w:ascii="Times New Roman" w:hAnsi="Times New Roman" w:eastAsia="方正仿宋_GBK" w:cs="Times New Roman"/>
          <w:sz w:val="32"/>
          <w:szCs w:val="32"/>
        </w:rPr>
        <w:t>（1）数量指标</w:t>
      </w:r>
      <w:r>
        <w:rPr>
          <w:rFonts w:hint="eastAsia" w:ascii="Times New Roman" w:hAnsi="Times New Roman" w:cs="Times New Roman"/>
          <w:sz w:val="32"/>
          <w:szCs w:val="32"/>
          <w:lang w:eastAsia="zh-CN"/>
        </w:rPr>
        <w:t>：</w:t>
      </w:r>
      <w:bookmarkStart w:id="0" w:name="_GoBack"/>
      <w:bookmarkEnd w:id="0"/>
      <w:r>
        <w:rPr>
          <w:rFonts w:hint="eastAsia" w:cs="Times New Roman"/>
          <w:strike w:val="0"/>
          <w:sz w:val="32"/>
          <w:szCs w:val="32"/>
          <w:lang w:val="en-US" w:eastAsia="zh-CN"/>
        </w:rPr>
        <w:t>截至</w:t>
      </w:r>
      <w:r>
        <w:rPr>
          <w:rFonts w:hint="eastAsia" w:ascii="Times New Roman" w:hAnsi="Times New Roman" w:cs="Times New Roman"/>
          <w:strike w:val="0"/>
          <w:sz w:val="32"/>
          <w:szCs w:val="32"/>
          <w:lang w:val="en-US" w:eastAsia="zh-CN"/>
        </w:rPr>
        <w:t>目前已按合同完成</w:t>
      </w:r>
      <w:r>
        <w:rPr>
          <w:rFonts w:hint="eastAsia" w:cs="Times New Roman"/>
          <w:strike w:val="0"/>
          <w:sz w:val="32"/>
          <w:szCs w:val="32"/>
          <w:lang w:val="en-US" w:eastAsia="zh-CN"/>
        </w:rPr>
        <w:t>桥隧定期检查201座（其中桥梁197座，隧道4座），经常性检查221座（其中桥梁214座，隧道7座），因此数量指标得20分。</w:t>
      </w:r>
    </w:p>
    <w:p>
      <w:pPr>
        <w:spacing w:line="600" w:lineRule="exact"/>
        <w:ind w:firstLine="640" w:firstLineChars="200"/>
        <w:rPr>
          <w:rFonts w:hint="default" w:ascii="Times New Roman" w:hAnsi="Times New Roman" w:eastAsia="方正仿宋_GBK" w:cs="Times New Roman"/>
          <w:sz w:val="32"/>
          <w:szCs w:val="32"/>
          <w:lang w:val="en-US"/>
        </w:rPr>
      </w:pPr>
      <w:r>
        <w:rPr>
          <w:rFonts w:hint="default" w:ascii="Times New Roman" w:hAnsi="Times New Roman" w:eastAsia="方正仿宋_GBK" w:cs="Times New Roman"/>
          <w:sz w:val="32"/>
          <w:szCs w:val="32"/>
        </w:rPr>
        <w:t>（2）质量指标</w:t>
      </w:r>
      <w:r>
        <w:rPr>
          <w:rFonts w:hint="eastAsia" w:ascii="Times New Roman" w:hAnsi="Times New Roman" w:cs="Times New Roman"/>
          <w:sz w:val="32"/>
          <w:szCs w:val="32"/>
          <w:lang w:eastAsia="zh-CN"/>
        </w:rPr>
        <w:t>：</w:t>
      </w:r>
      <w:r>
        <w:rPr>
          <w:rFonts w:hint="eastAsia" w:cs="Times New Roman"/>
          <w:sz w:val="32"/>
          <w:szCs w:val="32"/>
          <w:lang w:val="en-US" w:eastAsia="zh-CN"/>
        </w:rPr>
        <w:t xml:space="preserve"> 定检报告已经专家评审合格，定检报告和经常性检查报告已按要求上传至重庆市公路桥隧数据平台，检测报告合格率100%，因此质量指标得15分。</w:t>
      </w:r>
    </w:p>
    <w:p>
      <w:pPr>
        <w:spacing w:line="600" w:lineRule="exact"/>
        <w:ind w:firstLine="640" w:firstLineChars="200"/>
        <w:rPr>
          <w:rFonts w:hint="default" w:ascii="Times New Roman" w:hAnsi="Times New Roman" w:eastAsia="方正仿宋_GBK" w:cs="Times New Roman"/>
          <w:sz w:val="32"/>
          <w:szCs w:val="32"/>
          <w:lang w:val="en-US"/>
        </w:rPr>
      </w:pPr>
      <w:r>
        <w:rPr>
          <w:rFonts w:hint="default" w:ascii="Times New Roman" w:hAnsi="Times New Roman" w:eastAsia="方正仿宋_GBK" w:cs="Times New Roman"/>
          <w:sz w:val="32"/>
          <w:szCs w:val="32"/>
        </w:rPr>
        <w:t>（3）时效指标</w:t>
      </w:r>
      <w:r>
        <w:rPr>
          <w:rFonts w:hint="eastAsia" w:ascii="Times New Roman" w:hAnsi="Times New Roman" w:cs="Times New Roman"/>
          <w:sz w:val="32"/>
          <w:szCs w:val="32"/>
          <w:lang w:eastAsia="zh-CN"/>
        </w:rPr>
        <w:t>：</w:t>
      </w:r>
      <w:r>
        <w:rPr>
          <w:rFonts w:hint="eastAsia" w:ascii="Times New Roman" w:hAnsi="Times New Roman" w:cs="Times New Roman"/>
          <w:sz w:val="32"/>
          <w:szCs w:val="32"/>
          <w:lang w:val="en-US" w:eastAsia="zh-CN"/>
        </w:rPr>
        <w:t>已按实施方案</w:t>
      </w:r>
      <w:r>
        <w:rPr>
          <w:rFonts w:hint="eastAsia" w:cs="Times New Roman"/>
          <w:sz w:val="32"/>
          <w:szCs w:val="32"/>
          <w:lang w:val="en-US" w:eastAsia="zh-CN"/>
        </w:rPr>
        <w:t>和合同工期</w:t>
      </w:r>
      <w:r>
        <w:rPr>
          <w:rFonts w:hint="eastAsia" w:ascii="Times New Roman" w:hAnsi="Times New Roman" w:cs="Times New Roman"/>
          <w:sz w:val="32"/>
          <w:szCs w:val="32"/>
          <w:lang w:val="en-US" w:eastAsia="zh-CN"/>
        </w:rPr>
        <w:t>完成</w:t>
      </w:r>
      <w:r>
        <w:rPr>
          <w:rFonts w:hint="eastAsia" w:cs="Times New Roman"/>
          <w:sz w:val="32"/>
          <w:szCs w:val="32"/>
          <w:lang w:val="en-US" w:eastAsia="zh-CN"/>
        </w:rPr>
        <w:t>，因此时效指标得15分。</w:t>
      </w:r>
    </w:p>
    <w:p>
      <w:pPr>
        <w:spacing w:line="60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2.效益指标完成情况分析。</w:t>
      </w:r>
    </w:p>
    <w:p>
      <w:pPr>
        <w:spacing w:line="60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（1）经济效益</w:t>
      </w:r>
      <w:r>
        <w:rPr>
          <w:rFonts w:hint="eastAsia" w:cs="Times New Roman"/>
          <w:sz w:val="32"/>
          <w:szCs w:val="32"/>
          <w:lang w:val="en-US" w:eastAsia="zh-CN"/>
        </w:rPr>
        <w:t>指标</w:t>
      </w:r>
      <w:r>
        <w:rPr>
          <w:rFonts w:hint="default" w:ascii="Times New Roman" w:hAnsi="Times New Roman" w:eastAsia="方正仿宋_GBK" w:cs="Times New Roman"/>
          <w:sz w:val="32"/>
          <w:szCs w:val="32"/>
        </w:rPr>
        <w:t>。</w:t>
      </w:r>
    </w:p>
    <w:p>
      <w:pPr>
        <w:spacing w:line="600" w:lineRule="exact"/>
        <w:ind w:firstLine="640" w:firstLineChars="200"/>
        <w:outlineLvl w:val="0"/>
        <w:rPr>
          <w:rFonts w:hint="default" w:ascii="Times New Roman" w:hAnsi="Times New Roman" w:eastAsia="方正仿宋_GBK" w:cs="Times New Roman"/>
          <w:sz w:val="32"/>
          <w:szCs w:val="32"/>
          <w:lang w:val="en-US"/>
        </w:rPr>
      </w:pPr>
      <w:r>
        <w:rPr>
          <w:rFonts w:hint="default" w:ascii="Times New Roman" w:hAnsi="Times New Roman" w:eastAsia="方正仿宋_GBK" w:cs="Times New Roman"/>
          <w:sz w:val="32"/>
          <w:szCs w:val="32"/>
        </w:rPr>
        <w:t>（2）社会效益</w:t>
      </w:r>
      <w:r>
        <w:rPr>
          <w:rFonts w:hint="eastAsia" w:cs="Times New Roman"/>
          <w:sz w:val="32"/>
          <w:szCs w:val="32"/>
          <w:lang w:val="en-US" w:eastAsia="zh-CN"/>
        </w:rPr>
        <w:t>指标</w:t>
      </w:r>
      <w:r>
        <w:rPr>
          <w:rFonts w:hint="eastAsia" w:ascii="Times New Roman" w:hAnsi="Times New Roman" w:cs="Times New Roman"/>
          <w:sz w:val="32"/>
          <w:szCs w:val="32"/>
          <w:lang w:eastAsia="zh-CN"/>
        </w:rPr>
        <w:t>：</w:t>
      </w:r>
      <w:r>
        <w:rPr>
          <w:rFonts w:hint="eastAsia" w:cs="Times New Roman"/>
          <w:sz w:val="32"/>
          <w:szCs w:val="32"/>
          <w:lang w:val="en-US" w:eastAsia="zh-CN"/>
        </w:rPr>
        <w:t>该项目</w:t>
      </w:r>
      <w:r>
        <w:rPr>
          <w:rFonts w:hint="eastAsia" w:ascii="Times New Roman" w:hAnsi="Times New Roman" w:cs="Times New Roman"/>
          <w:sz w:val="32"/>
          <w:szCs w:val="32"/>
          <w:lang w:val="en-US" w:eastAsia="zh-CN"/>
        </w:rPr>
        <w:t>现</w:t>
      </w:r>
      <w:r>
        <w:rPr>
          <w:rFonts w:hint="eastAsia" w:cs="Times New Roman"/>
          <w:sz w:val="32"/>
          <w:szCs w:val="32"/>
          <w:lang w:val="en-US" w:eastAsia="zh-CN"/>
        </w:rPr>
        <w:t>完工</w:t>
      </w:r>
      <w:r>
        <w:rPr>
          <w:rFonts w:hint="eastAsia" w:ascii="Times New Roman" w:hAnsi="Times New Roman" w:cs="Times New Roman"/>
          <w:sz w:val="32"/>
          <w:szCs w:val="32"/>
          <w:lang w:val="en-US" w:eastAsia="zh-CN"/>
        </w:rPr>
        <w:t>，</w:t>
      </w:r>
      <w:r>
        <w:rPr>
          <w:rFonts w:hint="eastAsia" w:cs="Times New Roman"/>
          <w:sz w:val="32"/>
          <w:szCs w:val="32"/>
          <w:lang w:val="en-US" w:eastAsia="zh-CN"/>
        </w:rPr>
        <w:t>保障了行人和过往车辆通行安全，因此社会效益的15分。</w:t>
      </w:r>
    </w:p>
    <w:p>
      <w:pPr>
        <w:spacing w:line="60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（3）生态效益</w:t>
      </w:r>
      <w:r>
        <w:rPr>
          <w:rFonts w:hint="eastAsia" w:cs="Times New Roman"/>
          <w:sz w:val="32"/>
          <w:szCs w:val="32"/>
          <w:lang w:val="en-US" w:eastAsia="zh-CN"/>
        </w:rPr>
        <w:t>指标</w:t>
      </w:r>
      <w:r>
        <w:rPr>
          <w:rFonts w:hint="default" w:ascii="Times New Roman" w:hAnsi="Times New Roman" w:eastAsia="方正仿宋_GBK" w:cs="Times New Roman"/>
          <w:sz w:val="32"/>
          <w:szCs w:val="32"/>
        </w:rPr>
        <w:t>。</w:t>
      </w:r>
    </w:p>
    <w:p>
      <w:pPr>
        <w:spacing w:line="600" w:lineRule="exact"/>
        <w:ind w:firstLine="640" w:firstLineChars="200"/>
        <w:rPr>
          <w:rFonts w:hint="default" w:ascii="Times New Roman" w:hAnsi="Times New Roman" w:eastAsia="方正仿宋_GBK" w:cs="Times New Roman"/>
          <w:sz w:val="32"/>
          <w:szCs w:val="32"/>
          <w:lang w:val="en-US"/>
        </w:rPr>
      </w:pPr>
      <w:r>
        <w:rPr>
          <w:rFonts w:hint="default" w:ascii="Times New Roman" w:hAnsi="Times New Roman" w:eastAsia="方正仿宋_GBK" w:cs="Times New Roman"/>
          <w:sz w:val="32"/>
          <w:szCs w:val="32"/>
        </w:rPr>
        <w:t>（4）可持续影响</w:t>
      </w:r>
      <w:r>
        <w:rPr>
          <w:rFonts w:hint="eastAsia" w:cs="Times New Roman"/>
          <w:sz w:val="32"/>
          <w:szCs w:val="32"/>
          <w:lang w:val="en-US" w:eastAsia="zh-CN"/>
        </w:rPr>
        <w:t>指标</w:t>
      </w:r>
      <w:r>
        <w:rPr>
          <w:rFonts w:hint="eastAsia" w:ascii="Times New Roman" w:hAnsi="Times New Roman" w:cs="Times New Roman"/>
          <w:sz w:val="32"/>
          <w:szCs w:val="32"/>
          <w:lang w:eastAsia="zh-CN"/>
        </w:rPr>
        <w:t>：</w:t>
      </w:r>
      <w:r>
        <w:rPr>
          <w:rFonts w:hint="eastAsia" w:ascii="方正仿宋_GBK" w:hAnsi="方正仿宋_GBK" w:cs="方正仿宋_GBK"/>
          <w:sz w:val="32"/>
          <w:szCs w:val="32"/>
          <w:lang w:val="en-US" w:eastAsia="zh-CN"/>
        </w:rPr>
        <w:t>该项目的实施完成后，</w:t>
      </w:r>
      <w:r>
        <w:rPr>
          <w:rFonts w:hint="eastAsia" w:ascii="Times New Roman" w:hAnsi="Times New Roman" w:cs="Times New Roman"/>
          <w:sz w:val="32"/>
          <w:szCs w:val="32"/>
          <w:lang w:val="en-US" w:eastAsia="zh-CN"/>
        </w:rPr>
        <w:t>能确保桥梁安全</w:t>
      </w:r>
      <w:r>
        <w:rPr>
          <w:rFonts w:hint="eastAsia" w:cs="Times New Roman"/>
          <w:sz w:val="32"/>
          <w:szCs w:val="32"/>
          <w:lang w:val="en-US" w:eastAsia="zh-CN"/>
        </w:rPr>
        <w:t>通畅</w:t>
      </w:r>
      <w:r>
        <w:rPr>
          <w:rFonts w:hint="eastAsia" w:ascii="Times New Roman" w:hAnsi="Times New Roman" w:cs="Times New Roman"/>
          <w:sz w:val="32"/>
          <w:szCs w:val="32"/>
          <w:lang w:val="en-US" w:eastAsia="zh-CN"/>
        </w:rPr>
        <w:t>运行，</w:t>
      </w:r>
      <w:r>
        <w:rPr>
          <w:rFonts w:hint="eastAsia" w:cs="Times New Roman"/>
          <w:sz w:val="32"/>
          <w:szCs w:val="32"/>
          <w:lang w:val="en-US" w:eastAsia="zh-CN"/>
        </w:rPr>
        <w:t>能够及时发现桥隧病害并进行处治，确保过往车辆和行人安全，因此可持续指标得15分。</w:t>
      </w:r>
    </w:p>
    <w:p>
      <w:pPr>
        <w:spacing w:line="60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3.满意度指标完成情况分析。</w:t>
      </w:r>
    </w:p>
    <w:p>
      <w:pPr>
        <w:pStyle w:val="5"/>
        <w:rPr>
          <w:rFonts w:hint="default" w:eastAsia="方正仿宋_GBK"/>
          <w:lang w:val="en-US" w:eastAsia="zh-CN"/>
        </w:rPr>
      </w:pPr>
      <w:r>
        <w:rPr>
          <w:rFonts w:hint="eastAsia" w:ascii="Times New Roman" w:cs="Times New Roman"/>
          <w:sz w:val="32"/>
          <w:szCs w:val="32"/>
          <w:lang w:val="en-US" w:eastAsia="zh-CN"/>
        </w:rPr>
        <w:t xml:space="preserve">    过往车辆和行人满意度高，群众满意度达到86%，因此满意度指标得10分。</w:t>
      </w:r>
    </w:p>
    <w:p>
      <w:pPr>
        <w:spacing w:line="60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三、绩效自评结果情况</w:t>
      </w:r>
    </w:p>
    <w:p>
      <w:pPr>
        <w:spacing w:line="600" w:lineRule="exact"/>
        <w:ind w:firstLine="640" w:firstLineChars="200"/>
        <w:rPr>
          <w:rFonts w:hint="default" w:cs="Times New Roman"/>
          <w:sz w:val="32"/>
          <w:szCs w:val="32"/>
          <w:lang w:val="en-US" w:eastAsia="zh-CN"/>
        </w:rPr>
      </w:pPr>
      <w:r>
        <w:rPr>
          <w:rFonts w:hint="eastAsia" w:cs="Times New Roman"/>
          <w:sz w:val="32"/>
          <w:szCs w:val="32"/>
          <w:lang w:val="en-US" w:eastAsia="zh-CN"/>
        </w:rPr>
        <w:t>该项目的执行率为100%得10分；检查维修桥隧数量大于329座,数量指标得20分；按时完成检测任务，时效指标得15分；</w:t>
      </w:r>
      <w:r>
        <w:rPr>
          <w:rFonts w:hint="eastAsia" w:ascii="方正仿宋_GBK" w:hAnsi="方正仿宋_GBK" w:cs="方正仿宋_GBK"/>
          <w:sz w:val="32"/>
          <w:szCs w:val="32"/>
          <w:lang w:val="en-US" w:eastAsia="zh-CN"/>
        </w:rPr>
        <w:t>检测报告合格率为100%</w:t>
      </w:r>
      <w:r>
        <w:rPr>
          <w:rFonts w:hint="eastAsia" w:ascii="方正仿宋_GBK" w:hAnsi="方正仿宋_GBK" w:cs="方正仿宋_GBK"/>
          <w:i w:val="0"/>
          <w:iCs w:val="0"/>
          <w:color w:val="000000"/>
          <w:kern w:val="0"/>
          <w:sz w:val="32"/>
          <w:szCs w:val="32"/>
          <w:u w:val="none"/>
          <w:lang w:val="en-US" w:eastAsia="zh-CN" w:bidi="ar"/>
        </w:rPr>
        <w:t>，</w:t>
      </w:r>
      <w:r>
        <w:rPr>
          <w:rFonts w:hint="eastAsia" w:ascii="方正仿宋_GBK" w:hAnsi="方正仿宋_GBK" w:cs="方正仿宋_GBK"/>
          <w:sz w:val="32"/>
          <w:szCs w:val="32"/>
          <w:lang w:val="en-US" w:eastAsia="zh-CN"/>
        </w:rPr>
        <w:t>质量指标得15分；保障群众出行安全有效改善，社会效益指标得15分；桥隧安全通畅有效改善，可持续影响指标得15分；受益群众</w:t>
      </w:r>
      <w:r>
        <w:rPr>
          <w:rFonts w:hint="eastAsia" w:ascii="方正仿宋_GBK" w:hAnsi="方正仿宋_GBK" w:eastAsia="方正仿宋_GBK" w:cs="方正仿宋_GBK"/>
          <w:sz w:val="32"/>
          <w:szCs w:val="32"/>
          <w:lang w:val="en-US" w:eastAsia="zh-CN"/>
        </w:rPr>
        <w:t>对项目实施的满意度达到8</w:t>
      </w:r>
      <w:r>
        <w:rPr>
          <w:rFonts w:hint="eastAsia" w:ascii="方正仿宋_GBK" w:hAnsi="方正仿宋_GBK" w:cs="方正仿宋_GBK"/>
          <w:sz w:val="32"/>
          <w:szCs w:val="32"/>
          <w:lang w:val="en-US" w:eastAsia="zh-CN"/>
        </w:rPr>
        <w:t>6</w:t>
      </w:r>
      <w:r>
        <w:rPr>
          <w:rFonts w:hint="eastAsia" w:ascii="方正仿宋_GBK" w:hAnsi="方正仿宋_GBK" w:eastAsia="方正仿宋_GBK" w:cs="方正仿宋_GBK"/>
          <w:sz w:val="32"/>
          <w:szCs w:val="32"/>
          <w:lang w:val="en-US" w:eastAsia="zh-CN"/>
        </w:rPr>
        <w:t>%</w:t>
      </w:r>
      <w:r>
        <w:rPr>
          <w:rFonts w:hint="eastAsia" w:ascii="方正仿宋_GBK" w:hAnsi="方正仿宋_GBK" w:cs="方正仿宋_GBK"/>
          <w:sz w:val="32"/>
          <w:szCs w:val="32"/>
          <w:lang w:val="en-US" w:eastAsia="zh-CN"/>
        </w:rPr>
        <w:t>，</w:t>
      </w:r>
      <w:r>
        <w:rPr>
          <w:rFonts w:hint="eastAsia" w:ascii="方正仿宋_GBK" w:hAnsi="方正仿宋_GBK" w:eastAsia="方正仿宋_GBK" w:cs="方正仿宋_GBK"/>
          <w:sz w:val="32"/>
          <w:szCs w:val="32"/>
        </w:rPr>
        <w:t>满意度指标</w:t>
      </w:r>
      <w:r>
        <w:rPr>
          <w:rFonts w:hint="eastAsia" w:ascii="方正仿宋_GBK" w:hAnsi="方正仿宋_GBK" w:eastAsia="方正仿宋_GBK" w:cs="方正仿宋_GBK"/>
          <w:sz w:val="32"/>
          <w:szCs w:val="32"/>
          <w:lang w:val="en-US" w:eastAsia="zh-CN"/>
        </w:rPr>
        <w:t>得10</w:t>
      </w:r>
      <w:r>
        <w:rPr>
          <w:rFonts w:hint="eastAsia" w:ascii="方正仿宋_GBK" w:hAnsi="方正仿宋_GBK" w:cs="方正仿宋_GBK"/>
          <w:sz w:val="32"/>
          <w:szCs w:val="32"/>
          <w:lang w:val="en-US" w:eastAsia="zh-CN"/>
        </w:rPr>
        <w:t>分。因此</w:t>
      </w:r>
      <w:r>
        <w:rPr>
          <w:rFonts w:hint="default" w:ascii="Times New Roman" w:hAnsi="Times New Roman" w:eastAsia="仿宋_GB2312" w:cs="Times New Roman"/>
          <w:i w:val="0"/>
          <w:iCs w:val="0"/>
          <w:caps w:val="0"/>
          <w:color w:val="000000"/>
          <w:spacing w:val="0"/>
          <w:sz w:val="32"/>
          <w:szCs w:val="32"/>
          <w:lang w:val="en-US" w:eastAsia="zh-CN"/>
        </w:rPr>
        <w:t>通</w:t>
      </w:r>
      <w:r>
        <w:rPr>
          <w:rFonts w:hint="default" w:cs="Times New Roman"/>
          <w:sz w:val="32"/>
          <w:szCs w:val="32"/>
          <w:lang w:val="en-US" w:eastAsia="zh-CN"/>
        </w:rPr>
        <w:t>过认真开展单位项目支出绩效目标自评，综合评分</w:t>
      </w:r>
      <w:r>
        <w:rPr>
          <w:rFonts w:hint="eastAsia" w:cs="Times New Roman"/>
          <w:sz w:val="32"/>
          <w:szCs w:val="32"/>
          <w:lang w:val="en-US" w:eastAsia="zh-CN"/>
        </w:rPr>
        <w:t>100</w:t>
      </w:r>
      <w:r>
        <w:rPr>
          <w:rFonts w:hint="default" w:cs="Times New Roman"/>
          <w:sz w:val="32"/>
          <w:szCs w:val="32"/>
          <w:lang w:val="en-US" w:eastAsia="zh-CN"/>
        </w:rPr>
        <w:t>分，评价结果为优。</w:t>
      </w:r>
    </w:p>
    <w:p>
      <w:pPr>
        <w:spacing w:line="600" w:lineRule="exact"/>
        <w:ind w:firstLine="640" w:firstLineChars="200"/>
        <w:rPr>
          <w:rFonts w:hint="default" w:ascii="Times New Roman" w:hAnsi="Times New Roman" w:eastAsia="方正黑体_GBK" w:cs="Times New Roman"/>
          <w:bCs/>
          <w:sz w:val="32"/>
          <w:szCs w:val="32"/>
        </w:rPr>
      </w:pPr>
      <w:r>
        <w:rPr>
          <w:rFonts w:hint="default" w:ascii="Times New Roman" w:hAnsi="Times New Roman" w:eastAsia="方正黑体_GBK" w:cs="Times New Roman"/>
          <w:bCs/>
          <w:sz w:val="32"/>
          <w:szCs w:val="32"/>
          <w:lang w:eastAsia="zh-CN"/>
        </w:rPr>
        <w:t>四、</w:t>
      </w:r>
      <w:r>
        <w:rPr>
          <w:rFonts w:hint="default" w:ascii="Times New Roman" w:hAnsi="Times New Roman" w:eastAsia="方正黑体_GBK" w:cs="Times New Roman"/>
          <w:bCs/>
          <w:sz w:val="32"/>
          <w:szCs w:val="32"/>
        </w:rPr>
        <w:t>偏离绩效目标的原因和下一步改进措施</w:t>
      </w:r>
    </w:p>
    <w:p>
      <w:pPr>
        <w:spacing w:line="600" w:lineRule="exact"/>
        <w:ind w:firstLine="640" w:firstLineChars="200"/>
        <w:rPr>
          <w:rFonts w:hint="eastAsia" w:ascii="方正仿宋_GBK" w:hAnsi="方正仿宋_GBK" w:cs="方正仿宋_GBK"/>
          <w:sz w:val="32"/>
          <w:szCs w:val="32"/>
          <w:lang w:val="en-US" w:eastAsia="zh-CN"/>
        </w:rPr>
      </w:pPr>
      <w:r>
        <w:rPr>
          <w:rFonts w:hint="eastAsia" w:ascii="方正仿宋_GBK" w:hAnsi="方正仿宋_GBK" w:cs="方正仿宋_GBK"/>
          <w:sz w:val="32"/>
          <w:szCs w:val="32"/>
          <w:lang w:val="en-US" w:eastAsia="zh-CN"/>
        </w:rPr>
        <w:t>项目绩效目标未发生偏离。</w:t>
      </w:r>
    </w:p>
    <w:p>
      <w:pPr>
        <w:spacing w:line="600" w:lineRule="exact"/>
        <w:ind w:firstLine="640" w:firstLineChars="200"/>
        <w:rPr>
          <w:rFonts w:hint="default" w:ascii="Times New Roman" w:hAnsi="Times New Roman" w:eastAsia="方正黑体_GBK" w:cs="Times New Roman"/>
          <w:bCs/>
          <w:sz w:val="32"/>
          <w:szCs w:val="32"/>
        </w:rPr>
      </w:pPr>
      <w:r>
        <w:rPr>
          <w:rFonts w:hint="default" w:ascii="Times New Roman" w:hAnsi="Times New Roman" w:eastAsia="方正黑体_GBK" w:cs="Times New Roman"/>
          <w:bCs/>
          <w:sz w:val="32"/>
          <w:szCs w:val="32"/>
        </w:rPr>
        <w:t>五、其他需要说明的问题</w:t>
      </w:r>
    </w:p>
    <w:p>
      <w:pPr>
        <w:spacing w:line="600" w:lineRule="exact"/>
        <w:ind w:firstLine="640" w:firstLineChars="200"/>
        <w:rPr>
          <w:rFonts w:hint="eastAsia" w:cs="Times New Roman"/>
          <w:sz w:val="32"/>
          <w:szCs w:val="32"/>
          <w:lang w:eastAsia="zh-CN"/>
        </w:rPr>
      </w:pPr>
      <w:r>
        <w:rPr>
          <w:rFonts w:hint="default" w:ascii="Times New Roman" w:hAnsi="Times New Roman" w:eastAsia="方正仿宋_GBK" w:cs="Times New Roman"/>
          <w:sz w:val="32"/>
          <w:szCs w:val="32"/>
        </w:rPr>
        <w:t>中央巡视、各级审计和财政监督中</w:t>
      </w:r>
      <w:r>
        <w:rPr>
          <w:rFonts w:hint="eastAsia" w:cs="Times New Roman"/>
          <w:sz w:val="32"/>
          <w:szCs w:val="32"/>
          <w:lang w:val="en-US" w:eastAsia="zh-CN"/>
        </w:rPr>
        <w:t>未</w:t>
      </w:r>
      <w:r>
        <w:rPr>
          <w:rFonts w:hint="default" w:ascii="Times New Roman" w:hAnsi="Times New Roman" w:eastAsia="方正仿宋_GBK" w:cs="Times New Roman"/>
          <w:sz w:val="32"/>
          <w:szCs w:val="32"/>
        </w:rPr>
        <w:t>发现问题</w:t>
      </w:r>
      <w:r>
        <w:rPr>
          <w:rFonts w:hint="eastAsia" w:cs="Times New Roman"/>
          <w:sz w:val="32"/>
          <w:szCs w:val="32"/>
          <w:lang w:eastAsia="zh-CN"/>
        </w:rPr>
        <w:t>。</w:t>
      </w:r>
    </w:p>
    <w:p>
      <w:pPr>
        <w:spacing w:line="600" w:lineRule="exact"/>
        <w:ind w:firstLine="0" w:firstLineChars="0"/>
      </w:pPr>
      <w:r>
        <w:rPr>
          <w:rFonts w:hint="default" w:ascii="Times New Roman" w:hAnsi="Times New Roman" w:eastAsia="方正仿宋_GBK" w:cs="Times New Roman"/>
          <w:sz w:val="32"/>
          <w:szCs w:val="32"/>
          <w:lang w:eastAsia="zh-CN"/>
        </w:rPr>
        <w:t>附</w:t>
      </w:r>
      <w:r>
        <w:rPr>
          <w:rFonts w:hint="default" w:ascii="Times New Roman" w:hAnsi="Times New Roman" w:cs="Times New Roman"/>
          <w:sz w:val="32"/>
          <w:szCs w:val="32"/>
          <w:lang w:val="en-US" w:eastAsia="zh-CN"/>
        </w:rPr>
        <w:t>件</w:t>
      </w:r>
      <w:r>
        <w:rPr>
          <w:rFonts w:hint="default" w:ascii="Times New Roman" w:hAnsi="Times New Roman" w:cs="Times New Roman"/>
          <w:sz w:val="32"/>
          <w:szCs w:val="32"/>
          <w:lang w:eastAsia="zh-CN"/>
        </w:rPr>
        <w:t>：</w:t>
      </w:r>
      <w:r>
        <w:rPr>
          <w:rFonts w:hint="default" w:ascii="Times New Roman" w:hAnsi="Times New Roman" w:eastAsia="方正仿宋_GBK" w:cs="Times New Roman"/>
          <w:sz w:val="32"/>
          <w:szCs w:val="32"/>
          <w:lang w:eastAsia="zh-CN"/>
        </w:rPr>
        <w:t>项目支出预算绩效目标自评</w:t>
      </w:r>
      <w:r>
        <w:rPr>
          <w:rFonts w:hint="default" w:ascii="Times New Roman" w:hAnsi="Times New Roman" w:cs="Times New Roman"/>
          <w:sz w:val="32"/>
          <w:szCs w:val="32"/>
          <w:lang w:val="en-US" w:eastAsia="zh-CN"/>
        </w:rPr>
        <w:t>表</w:t>
      </w:r>
    </w:p>
    <w:p>
      <w:pPr>
        <w:pStyle w:val="2"/>
        <w:rPr>
          <w:rFonts w:hint="eastAsia"/>
          <w:lang w:eastAsia="zh-CN"/>
        </w:rPr>
      </w:pPr>
    </w:p>
    <w:p>
      <w:pPr>
        <w:wordWrap w:val="0"/>
        <w:spacing w:line="600" w:lineRule="exact"/>
        <w:ind w:firstLine="640" w:firstLineChars="200"/>
        <w:jc w:val="right"/>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奉节县公路事务中心</w:t>
      </w:r>
      <w:r>
        <w:rPr>
          <w:rFonts w:hint="eastAsia" w:cs="Times New Roman"/>
          <w:sz w:val="32"/>
          <w:szCs w:val="32"/>
          <w:lang w:val="en-US" w:eastAsia="zh-CN"/>
        </w:rPr>
        <w:t xml:space="preserve">      </w:t>
      </w:r>
    </w:p>
    <w:p>
      <w:pPr>
        <w:wordWrap w:val="0"/>
        <w:spacing w:line="600" w:lineRule="exact"/>
        <w:ind w:firstLine="640" w:firstLineChars="200"/>
        <w:jc w:val="right"/>
        <w:rPr>
          <w:rFonts w:hint="default" w:ascii="Times New Roman" w:hAnsi="Times New Roman" w:eastAsia="方正仿宋_GBK" w:cs="Times New Roman"/>
          <w:sz w:val="32"/>
          <w:szCs w:val="32"/>
          <w:lang w:val="en-US" w:eastAsia="zh-CN"/>
        </w:rPr>
      </w:pPr>
      <w:r>
        <w:rPr>
          <w:rFonts w:hint="eastAsia" w:ascii="Times New Roman" w:cs="Times New Roman"/>
          <w:sz w:val="32"/>
          <w:szCs w:val="32"/>
          <w:lang w:val="en-US" w:eastAsia="zh-CN"/>
        </w:rPr>
        <w:t>20</w:t>
      </w:r>
      <w:r>
        <w:rPr>
          <w:rFonts w:hint="eastAsia" w:cs="Times New Roman"/>
          <w:sz w:val="32"/>
          <w:szCs w:val="32"/>
          <w:lang w:val="en-US" w:eastAsia="zh-CN"/>
        </w:rPr>
        <w:t>24</w:t>
      </w:r>
      <w:r>
        <w:rPr>
          <w:rFonts w:hint="eastAsia" w:ascii="Times New Roman" w:cs="Times New Roman"/>
          <w:sz w:val="32"/>
          <w:szCs w:val="32"/>
          <w:lang w:val="en-US" w:eastAsia="zh-CN"/>
        </w:rPr>
        <w:t>年</w:t>
      </w:r>
      <w:r>
        <w:rPr>
          <w:rFonts w:hint="eastAsia" w:cs="Times New Roman"/>
          <w:sz w:val="32"/>
          <w:szCs w:val="32"/>
          <w:lang w:val="en-US" w:eastAsia="zh-CN"/>
        </w:rPr>
        <w:t>1</w:t>
      </w:r>
      <w:r>
        <w:rPr>
          <w:rFonts w:hint="eastAsia" w:ascii="Times New Roman" w:cs="Times New Roman"/>
          <w:sz w:val="32"/>
          <w:szCs w:val="32"/>
          <w:lang w:val="en-US" w:eastAsia="zh-CN"/>
        </w:rPr>
        <w:t>月</w:t>
      </w:r>
      <w:r>
        <w:rPr>
          <w:rFonts w:hint="eastAsia" w:cs="Times New Roman"/>
          <w:sz w:val="32"/>
          <w:szCs w:val="32"/>
          <w:lang w:val="en-US" w:eastAsia="zh-CN"/>
        </w:rPr>
        <w:t>4</w:t>
      </w:r>
      <w:r>
        <w:rPr>
          <w:rFonts w:hint="eastAsia" w:ascii="Times New Roman" w:cs="Times New Roman"/>
          <w:sz w:val="32"/>
          <w:szCs w:val="32"/>
          <w:lang w:val="en-US" w:eastAsia="zh-CN"/>
        </w:rPr>
        <w:t>日</w:t>
      </w:r>
      <w:r>
        <w:rPr>
          <w:rFonts w:hint="eastAsia" w:cs="Times New Roman"/>
          <w:sz w:val="32"/>
          <w:szCs w:val="32"/>
          <w:lang w:val="en-US" w:eastAsia="zh-CN"/>
        </w:rPr>
        <w:t xml:space="preserve">       </w:t>
      </w:r>
    </w:p>
    <w:p>
      <w:pPr>
        <w:pStyle w:val="5"/>
        <w:jc w:val="right"/>
        <w:rPr>
          <w:rFonts w:hint="default" w:ascii="Times New Roman" w:hAnsi="Times New Roman" w:eastAsia="方正仿宋_GBK" w:cs="Times New Roman"/>
          <w:sz w:val="32"/>
          <w:szCs w:val="32"/>
          <w:lang w:val="en-US" w:eastAsia="zh-CN"/>
        </w:rPr>
      </w:pPr>
    </w:p>
    <w:p/>
    <w:p>
      <w:pPr>
        <w:pStyle w:val="5"/>
      </w:pPr>
    </w:p>
    <w:p/>
    <w:p>
      <w:pPr>
        <w:pStyle w:val="2"/>
      </w:pPr>
    </w:p>
    <w:p>
      <w:pPr>
        <w:pStyle w:val="2"/>
      </w:pPr>
    </w:p>
    <w:p>
      <w:pPr>
        <w:pStyle w:val="2"/>
      </w:pPr>
    </w:p>
    <w:p>
      <w:pPr>
        <w:pStyle w:val="5"/>
      </w:pPr>
    </w:p>
    <w:p/>
    <w:p>
      <w:pPr>
        <w:pStyle w:val="2"/>
      </w:pPr>
    </w:p>
    <w:p>
      <w:pPr>
        <w:pStyle w:val="2"/>
      </w:pPr>
    </w:p>
    <w:tbl>
      <w:tblPr>
        <w:tblStyle w:val="3"/>
        <w:tblW w:w="9022" w:type="dxa"/>
        <w:tblInd w:w="93" w:type="dxa"/>
        <w:tblLayout w:type="fixed"/>
        <w:tblCellMar>
          <w:top w:w="0" w:type="dxa"/>
          <w:left w:w="108" w:type="dxa"/>
          <w:bottom w:w="0" w:type="dxa"/>
          <w:right w:w="108" w:type="dxa"/>
        </w:tblCellMar>
      </w:tblPr>
      <w:tblGrid>
        <w:gridCol w:w="620"/>
        <w:gridCol w:w="903"/>
        <w:gridCol w:w="1020"/>
        <w:gridCol w:w="1785"/>
        <w:gridCol w:w="1033"/>
        <w:gridCol w:w="466"/>
        <w:gridCol w:w="1245"/>
        <w:gridCol w:w="228"/>
        <w:gridCol w:w="108"/>
        <w:gridCol w:w="262"/>
        <w:gridCol w:w="570"/>
        <w:gridCol w:w="782"/>
      </w:tblGrid>
      <w:tr>
        <w:tblPrEx>
          <w:tblCellMar>
            <w:top w:w="0" w:type="dxa"/>
            <w:left w:w="108" w:type="dxa"/>
            <w:bottom w:w="0" w:type="dxa"/>
            <w:right w:w="108" w:type="dxa"/>
          </w:tblCellMar>
        </w:tblPrEx>
        <w:trPr>
          <w:trHeight w:val="510" w:hRule="atLeast"/>
        </w:trPr>
        <w:tc>
          <w:tcPr>
            <w:tcW w:w="9022" w:type="dxa"/>
            <w:gridSpan w:val="12"/>
            <w:tcBorders>
              <w:top w:val="nil"/>
              <w:left w:val="nil"/>
              <w:bottom w:val="nil"/>
              <w:right w:val="nil"/>
            </w:tcBorders>
            <w:noWrap w:val="0"/>
            <w:vAlign w:val="center"/>
          </w:tcPr>
          <w:p>
            <w:pPr>
              <w:widowControl/>
              <w:jc w:val="center"/>
              <w:rPr>
                <w:rFonts w:hint="default" w:ascii="Times New Roman" w:hAnsi="Times New Roman" w:cs="Times New Roman"/>
                <w:b/>
                <w:bCs/>
                <w:color w:val="000000"/>
                <w:kern w:val="0"/>
                <w:sz w:val="40"/>
                <w:szCs w:val="40"/>
                <w:lang w:eastAsia="zh-CN"/>
              </w:rPr>
            </w:pPr>
          </w:p>
          <w:p>
            <w:pPr>
              <w:widowControl/>
              <w:jc w:val="center"/>
              <w:rPr>
                <w:rFonts w:ascii="Times New Roman" w:hAnsi="Times New Roman" w:cs="Times New Roman"/>
                <w:b/>
                <w:bCs/>
                <w:color w:val="000000"/>
                <w:kern w:val="0"/>
                <w:sz w:val="40"/>
                <w:szCs w:val="40"/>
              </w:rPr>
            </w:pPr>
            <w:r>
              <w:rPr>
                <w:rFonts w:hint="default" w:ascii="Times New Roman" w:hAnsi="Times New Roman" w:cs="Times New Roman"/>
                <w:b/>
                <w:bCs/>
                <w:color w:val="000000"/>
                <w:kern w:val="0"/>
                <w:sz w:val="40"/>
                <w:szCs w:val="40"/>
                <w:lang w:eastAsia="zh-CN"/>
              </w:rPr>
              <w:t>项目支出预算</w:t>
            </w:r>
            <w:r>
              <w:rPr>
                <w:rFonts w:hint="default" w:ascii="Times New Roman" w:hAnsi="Times New Roman" w:cs="Times New Roman"/>
                <w:b/>
                <w:bCs/>
                <w:color w:val="000000"/>
                <w:kern w:val="0"/>
                <w:sz w:val="40"/>
                <w:szCs w:val="40"/>
              </w:rPr>
              <w:t>绩效目标自评表</w:t>
            </w:r>
          </w:p>
        </w:tc>
      </w:tr>
      <w:tr>
        <w:tblPrEx>
          <w:tblCellMar>
            <w:top w:w="0" w:type="dxa"/>
            <w:left w:w="108" w:type="dxa"/>
            <w:bottom w:w="0" w:type="dxa"/>
            <w:right w:w="108" w:type="dxa"/>
          </w:tblCellMar>
        </w:tblPrEx>
        <w:trPr>
          <w:trHeight w:val="270" w:hRule="atLeast"/>
        </w:trPr>
        <w:tc>
          <w:tcPr>
            <w:tcW w:w="9022" w:type="dxa"/>
            <w:gridSpan w:val="12"/>
            <w:tcBorders>
              <w:top w:val="nil"/>
              <w:left w:val="nil"/>
              <w:bottom w:val="nil"/>
              <w:right w:val="nil"/>
            </w:tcBorders>
            <w:noWrap w:val="0"/>
            <w:vAlign w:val="center"/>
          </w:tcPr>
          <w:p>
            <w:pPr>
              <w:widowControl/>
              <w:jc w:val="center"/>
              <w:rPr>
                <w:rFonts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 xml:space="preserve">（ </w:t>
            </w:r>
            <w:r>
              <w:rPr>
                <w:rFonts w:hint="eastAsia" w:cs="Times New Roman"/>
                <w:b/>
                <w:bCs/>
                <w:color w:val="000000"/>
                <w:kern w:val="0"/>
                <w:sz w:val="22"/>
                <w:szCs w:val="22"/>
                <w:lang w:val="en-US" w:eastAsia="zh-CN"/>
              </w:rPr>
              <w:t>2023</w:t>
            </w:r>
            <w:r>
              <w:rPr>
                <w:rFonts w:hint="default" w:ascii="Times New Roman" w:hAnsi="Times New Roman" w:cs="Times New Roman"/>
                <w:b/>
                <w:bCs/>
                <w:color w:val="000000"/>
                <w:kern w:val="0"/>
                <w:sz w:val="22"/>
                <w:szCs w:val="22"/>
              </w:rPr>
              <w:t>年度）</w:t>
            </w:r>
          </w:p>
        </w:tc>
      </w:tr>
      <w:tr>
        <w:tblPrEx>
          <w:tblCellMar>
            <w:top w:w="0" w:type="dxa"/>
            <w:left w:w="108" w:type="dxa"/>
            <w:bottom w:w="0" w:type="dxa"/>
            <w:right w:w="108" w:type="dxa"/>
          </w:tblCellMar>
        </w:tblPrEx>
        <w:trPr>
          <w:trHeight w:val="284" w:hRule="exact"/>
        </w:trPr>
        <w:tc>
          <w:tcPr>
            <w:tcW w:w="1523"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ascii="Times New Roman" w:hAnsi="Times New Roman" w:cs="Times New Roman"/>
                <w:b/>
                <w:bCs/>
                <w:color w:val="000000"/>
                <w:kern w:val="0"/>
                <w:sz w:val="16"/>
                <w:szCs w:val="16"/>
              </w:rPr>
            </w:pPr>
            <w:r>
              <w:rPr>
                <w:rFonts w:hint="default" w:ascii="Times New Roman" w:hAnsi="Times New Roman" w:cs="Times New Roman"/>
                <w:b/>
                <w:bCs/>
                <w:color w:val="000000"/>
                <w:kern w:val="0"/>
                <w:sz w:val="16"/>
                <w:szCs w:val="16"/>
              </w:rPr>
              <w:t>项目名称</w:t>
            </w:r>
          </w:p>
        </w:tc>
        <w:tc>
          <w:tcPr>
            <w:tcW w:w="3838" w:type="dxa"/>
            <w:gridSpan w:val="3"/>
            <w:tcBorders>
              <w:top w:val="single" w:color="auto" w:sz="4" w:space="0"/>
              <w:left w:val="nil"/>
              <w:bottom w:val="single" w:color="auto" w:sz="4" w:space="0"/>
              <w:right w:val="single" w:color="auto" w:sz="4" w:space="0"/>
            </w:tcBorders>
            <w:noWrap w:val="0"/>
            <w:vAlign w:val="center"/>
          </w:tcPr>
          <w:p>
            <w:pPr>
              <w:widowControl/>
              <w:spacing w:line="300" w:lineRule="exact"/>
              <w:jc w:val="both"/>
              <w:rPr>
                <w:rFonts w:hint="default" w:ascii="Times New Roman" w:hAnsi="Times New Roman" w:eastAsia="方正仿宋_GBK" w:cs="Times New Roman"/>
                <w:color w:val="000000"/>
                <w:kern w:val="0"/>
                <w:sz w:val="16"/>
                <w:szCs w:val="16"/>
                <w:lang w:val="en-US" w:eastAsia="zh-CN"/>
              </w:rPr>
            </w:pPr>
            <w:r>
              <w:rPr>
                <w:rFonts w:hint="eastAsia" w:cs="Times New Roman"/>
                <w:color w:val="000000"/>
                <w:kern w:val="0"/>
                <w:sz w:val="16"/>
                <w:szCs w:val="16"/>
                <w:lang w:val="en-US" w:eastAsia="zh-CN"/>
              </w:rPr>
              <w:t>普通公路桥隧检测维护</w:t>
            </w:r>
          </w:p>
        </w:tc>
        <w:tc>
          <w:tcPr>
            <w:tcW w:w="1939" w:type="dxa"/>
            <w:gridSpan w:val="3"/>
            <w:tcBorders>
              <w:top w:val="single" w:color="auto" w:sz="4" w:space="0"/>
              <w:left w:val="nil"/>
              <w:bottom w:val="single" w:color="auto" w:sz="4" w:space="0"/>
              <w:right w:val="single" w:color="auto" w:sz="4" w:space="0"/>
            </w:tcBorders>
            <w:noWrap w:val="0"/>
            <w:vAlign w:val="center"/>
          </w:tcPr>
          <w:p>
            <w:pPr>
              <w:widowControl/>
              <w:spacing w:line="300" w:lineRule="exact"/>
              <w:jc w:val="center"/>
              <w:rPr>
                <w:rFonts w:ascii="Times New Roman" w:hAnsi="Times New Roman" w:cs="Times New Roman"/>
                <w:b/>
                <w:bCs/>
                <w:color w:val="000000"/>
                <w:kern w:val="0"/>
                <w:sz w:val="16"/>
                <w:szCs w:val="16"/>
              </w:rPr>
            </w:pPr>
            <w:r>
              <w:rPr>
                <w:rFonts w:hint="default" w:ascii="Times New Roman" w:hAnsi="Times New Roman" w:cs="Times New Roman"/>
                <w:b/>
                <w:bCs/>
                <w:color w:val="000000"/>
                <w:kern w:val="0"/>
                <w:sz w:val="16"/>
                <w:szCs w:val="16"/>
              </w:rPr>
              <w:t>项目负责人</w:t>
            </w:r>
          </w:p>
        </w:tc>
        <w:tc>
          <w:tcPr>
            <w:tcW w:w="1722" w:type="dxa"/>
            <w:gridSpan w:val="4"/>
            <w:tcBorders>
              <w:top w:val="single" w:color="auto" w:sz="4" w:space="0"/>
              <w:left w:val="nil"/>
              <w:bottom w:val="single" w:color="auto" w:sz="4" w:space="0"/>
              <w:right w:val="single" w:color="auto" w:sz="4" w:space="0"/>
            </w:tcBorders>
            <w:noWrap w:val="0"/>
            <w:vAlign w:val="center"/>
          </w:tcPr>
          <w:p>
            <w:pPr>
              <w:widowControl/>
              <w:spacing w:line="300" w:lineRule="exact"/>
              <w:jc w:val="center"/>
              <w:rPr>
                <w:rFonts w:ascii="Times New Roman" w:hAnsi="Times New Roman" w:cs="Times New Roman"/>
                <w:color w:val="000000"/>
                <w:kern w:val="0"/>
                <w:sz w:val="16"/>
                <w:szCs w:val="16"/>
              </w:rPr>
            </w:pPr>
            <w:r>
              <w:rPr>
                <w:rFonts w:hint="eastAsia" w:cs="Times New Roman"/>
                <w:color w:val="000000"/>
                <w:kern w:val="0"/>
                <w:sz w:val="16"/>
                <w:szCs w:val="16"/>
                <w:lang w:val="en-US" w:eastAsia="zh-CN"/>
              </w:rPr>
              <w:t>李再川</w:t>
            </w:r>
            <w:r>
              <w:rPr>
                <w:rFonts w:hint="default" w:ascii="Times New Roman" w:hAnsi="Times New Roman" w:cs="Times New Roman"/>
                <w:color w:val="000000"/>
                <w:kern w:val="0"/>
                <w:sz w:val="16"/>
                <w:szCs w:val="16"/>
              </w:rPr>
              <w:t>　</w:t>
            </w:r>
          </w:p>
        </w:tc>
      </w:tr>
      <w:tr>
        <w:tblPrEx>
          <w:tblCellMar>
            <w:top w:w="0" w:type="dxa"/>
            <w:left w:w="108" w:type="dxa"/>
            <w:bottom w:w="0" w:type="dxa"/>
            <w:right w:w="108" w:type="dxa"/>
          </w:tblCellMar>
        </w:tblPrEx>
        <w:trPr>
          <w:trHeight w:val="284" w:hRule="exact"/>
        </w:trPr>
        <w:tc>
          <w:tcPr>
            <w:tcW w:w="1523"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ascii="Times New Roman" w:hAnsi="Times New Roman" w:cs="Times New Roman"/>
                <w:b/>
                <w:bCs/>
                <w:color w:val="000000"/>
                <w:kern w:val="0"/>
                <w:sz w:val="16"/>
                <w:szCs w:val="16"/>
              </w:rPr>
            </w:pPr>
            <w:r>
              <w:rPr>
                <w:rFonts w:hint="default" w:ascii="Times New Roman" w:hAnsi="Times New Roman" w:cs="Times New Roman"/>
                <w:b/>
                <w:bCs/>
                <w:color w:val="000000"/>
                <w:kern w:val="0"/>
                <w:sz w:val="16"/>
                <w:szCs w:val="16"/>
              </w:rPr>
              <w:t>主管部门</w:t>
            </w:r>
          </w:p>
        </w:tc>
        <w:tc>
          <w:tcPr>
            <w:tcW w:w="3838" w:type="dxa"/>
            <w:gridSpan w:val="3"/>
            <w:tcBorders>
              <w:top w:val="single" w:color="auto" w:sz="4" w:space="0"/>
              <w:left w:val="nil"/>
              <w:bottom w:val="single" w:color="auto" w:sz="4" w:space="0"/>
              <w:right w:val="single" w:color="auto" w:sz="4" w:space="0"/>
            </w:tcBorders>
            <w:noWrap w:val="0"/>
            <w:vAlign w:val="center"/>
          </w:tcPr>
          <w:p>
            <w:pPr>
              <w:widowControl/>
              <w:spacing w:line="300" w:lineRule="exact"/>
              <w:jc w:val="center"/>
              <w:rPr>
                <w:rFonts w:hint="eastAsia" w:ascii="Times New Roman" w:hAnsi="Times New Roman" w:eastAsia="方正仿宋_GBK" w:cs="Times New Roman"/>
                <w:color w:val="000000"/>
                <w:kern w:val="0"/>
                <w:sz w:val="16"/>
                <w:szCs w:val="16"/>
                <w:lang w:eastAsia="zh-CN"/>
              </w:rPr>
            </w:pPr>
            <w:r>
              <w:rPr>
                <w:rFonts w:hint="default" w:ascii="Times New Roman" w:hAnsi="Times New Roman" w:cs="Times New Roman"/>
                <w:color w:val="000000"/>
                <w:kern w:val="0"/>
                <w:sz w:val="16"/>
                <w:szCs w:val="16"/>
              </w:rPr>
              <w:t>　</w:t>
            </w:r>
            <w:r>
              <w:rPr>
                <w:rFonts w:hint="eastAsia" w:cs="Times New Roman"/>
                <w:color w:val="000000"/>
                <w:kern w:val="0"/>
                <w:sz w:val="16"/>
                <w:szCs w:val="16"/>
                <w:lang w:eastAsia="zh-CN"/>
              </w:rPr>
              <w:t>县交通局</w:t>
            </w:r>
          </w:p>
        </w:tc>
        <w:tc>
          <w:tcPr>
            <w:tcW w:w="1939" w:type="dxa"/>
            <w:gridSpan w:val="3"/>
            <w:tcBorders>
              <w:top w:val="single" w:color="auto" w:sz="4" w:space="0"/>
              <w:left w:val="nil"/>
              <w:bottom w:val="single" w:color="auto" w:sz="4" w:space="0"/>
              <w:right w:val="single" w:color="auto" w:sz="4" w:space="0"/>
            </w:tcBorders>
            <w:noWrap w:val="0"/>
            <w:vAlign w:val="center"/>
          </w:tcPr>
          <w:p>
            <w:pPr>
              <w:widowControl/>
              <w:spacing w:line="300" w:lineRule="exact"/>
              <w:jc w:val="center"/>
              <w:rPr>
                <w:rFonts w:ascii="Times New Roman" w:hAnsi="Times New Roman" w:cs="Times New Roman"/>
                <w:b/>
                <w:bCs/>
                <w:color w:val="000000"/>
                <w:kern w:val="0"/>
                <w:sz w:val="16"/>
                <w:szCs w:val="16"/>
              </w:rPr>
            </w:pPr>
            <w:r>
              <w:rPr>
                <w:rFonts w:hint="default" w:ascii="Times New Roman" w:hAnsi="Times New Roman" w:cs="Times New Roman"/>
                <w:b/>
                <w:bCs/>
                <w:color w:val="000000"/>
                <w:kern w:val="0"/>
                <w:sz w:val="16"/>
                <w:szCs w:val="16"/>
              </w:rPr>
              <w:t>实施单位</w:t>
            </w:r>
          </w:p>
        </w:tc>
        <w:tc>
          <w:tcPr>
            <w:tcW w:w="1722" w:type="dxa"/>
            <w:gridSpan w:val="4"/>
            <w:tcBorders>
              <w:top w:val="single" w:color="auto" w:sz="4" w:space="0"/>
              <w:left w:val="nil"/>
              <w:bottom w:val="single" w:color="auto" w:sz="4" w:space="0"/>
              <w:right w:val="single" w:color="auto" w:sz="4" w:space="0"/>
            </w:tcBorders>
            <w:noWrap w:val="0"/>
            <w:vAlign w:val="center"/>
          </w:tcPr>
          <w:p>
            <w:pPr>
              <w:widowControl/>
              <w:spacing w:line="300" w:lineRule="exact"/>
              <w:jc w:val="center"/>
              <w:rPr>
                <w:rFonts w:ascii="Times New Roman" w:hAnsi="Times New Roman" w:cs="Times New Roman"/>
                <w:color w:val="000000"/>
                <w:kern w:val="0"/>
                <w:sz w:val="16"/>
                <w:szCs w:val="16"/>
              </w:rPr>
            </w:pPr>
            <w:r>
              <w:rPr>
                <w:rFonts w:hint="eastAsia" w:cs="Times New Roman"/>
                <w:color w:val="000000"/>
                <w:kern w:val="0"/>
                <w:sz w:val="16"/>
                <w:szCs w:val="16"/>
                <w:lang w:eastAsia="zh-CN"/>
              </w:rPr>
              <w:t>县公路事务中心</w:t>
            </w:r>
            <w:r>
              <w:rPr>
                <w:rFonts w:hint="default" w:ascii="Times New Roman" w:hAnsi="Times New Roman" w:cs="Times New Roman"/>
                <w:color w:val="000000"/>
                <w:kern w:val="0"/>
                <w:sz w:val="16"/>
                <w:szCs w:val="16"/>
              </w:rPr>
              <w:t>　</w:t>
            </w:r>
          </w:p>
        </w:tc>
      </w:tr>
      <w:tr>
        <w:tblPrEx>
          <w:tblCellMar>
            <w:top w:w="0" w:type="dxa"/>
            <w:left w:w="108" w:type="dxa"/>
            <w:bottom w:w="0" w:type="dxa"/>
            <w:right w:w="108" w:type="dxa"/>
          </w:tblCellMar>
        </w:tblPrEx>
        <w:trPr>
          <w:trHeight w:val="319" w:hRule="exact"/>
        </w:trPr>
        <w:tc>
          <w:tcPr>
            <w:tcW w:w="1523" w:type="dxa"/>
            <w:gridSpan w:val="2"/>
            <w:vMerge w:val="restart"/>
            <w:tcBorders>
              <w:top w:val="single" w:color="auto" w:sz="4" w:space="0"/>
              <w:left w:val="single" w:color="auto" w:sz="4" w:space="0"/>
              <w:bottom w:val="single" w:color="000000" w:sz="4" w:space="0"/>
              <w:right w:val="single" w:color="000000" w:sz="4" w:space="0"/>
            </w:tcBorders>
            <w:noWrap w:val="0"/>
            <w:vAlign w:val="center"/>
          </w:tcPr>
          <w:p>
            <w:pPr>
              <w:widowControl/>
              <w:spacing w:line="300" w:lineRule="exact"/>
              <w:jc w:val="center"/>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资金情况（万元）</w:t>
            </w:r>
          </w:p>
        </w:tc>
        <w:tc>
          <w:tcPr>
            <w:tcW w:w="2805" w:type="dxa"/>
            <w:gridSpan w:val="2"/>
            <w:tcBorders>
              <w:top w:val="single" w:color="auto" w:sz="4" w:space="0"/>
              <w:left w:val="single" w:color="auto" w:sz="4" w:space="0"/>
              <w:bottom w:val="single" w:color="auto" w:sz="4" w:space="0"/>
              <w:right w:val="nil"/>
            </w:tcBorders>
            <w:noWrap w:val="0"/>
            <w:vAlign w:val="center"/>
          </w:tcPr>
          <w:p>
            <w:pPr>
              <w:widowControl/>
              <w:spacing w:line="300" w:lineRule="exact"/>
              <w:jc w:val="center"/>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类       别</w:t>
            </w:r>
          </w:p>
        </w:tc>
        <w:tc>
          <w:tcPr>
            <w:tcW w:w="1033" w:type="dxa"/>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全年预算数</w:t>
            </w:r>
          </w:p>
        </w:tc>
        <w:tc>
          <w:tcPr>
            <w:tcW w:w="466" w:type="dxa"/>
            <w:tcBorders>
              <w:top w:val="nil"/>
              <w:left w:val="nil"/>
              <w:bottom w:val="single" w:color="auto" w:sz="4" w:space="0"/>
              <w:right w:val="single" w:color="auto" w:sz="4" w:space="0"/>
            </w:tcBorders>
            <w:noWrap w:val="0"/>
            <w:vAlign w:val="center"/>
          </w:tcPr>
          <w:p>
            <w:pPr>
              <w:widowControl/>
              <w:spacing w:line="300" w:lineRule="exact"/>
              <w:jc w:val="center"/>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全年执行数</w:t>
            </w:r>
          </w:p>
        </w:tc>
        <w:tc>
          <w:tcPr>
            <w:tcW w:w="1473" w:type="dxa"/>
            <w:gridSpan w:val="2"/>
            <w:tcBorders>
              <w:top w:val="nil"/>
              <w:left w:val="nil"/>
              <w:bottom w:val="single" w:color="auto" w:sz="4" w:space="0"/>
              <w:right w:val="single" w:color="auto" w:sz="4" w:space="0"/>
            </w:tcBorders>
            <w:noWrap w:val="0"/>
            <w:vAlign w:val="center"/>
          </w:tcPr>
          <w:p>
            <w:pPr>
              <w:widowControl/>
              <w:spacing w:line="300" w:lineRule="exact"/>
              <w:jc w:val="center"/>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分值</w:t>
            </w:r>
          </w:p>
        </w:tc>
        <w:tc>
          <w:tcPr>
            <w:tcW w:w="940" w:type="dxa"/>
            <w:gridSpan w:val="3"/>
            <w:tcBorders>
              <w:top w:val="nil"/>
              <w:left w:val="nil"/>
              <w:bottom w:val="single" w:color="auto" w:sz="4" w:space="0"/>
              <w:right w:val="nil"/>
            </w:tcBorders>
            <w:noWrap w:val="0"/>
            <w:vAlign w:val="center"/>
          </w:tcPr>
          <w:p>
            <w:pPr>
              <w:widowControl/>
              <w:spacing w:line="300" w:lineRule="exact"/>
              <w:jc w:val="center"/>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执行率</w:t>
            </w:r>
          </w:p>
        </w:tc>
        <w:tc>
          <w:tcPr>
            <w:tcW w:w="782" w:type="dxa"/>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得分</w:t>
            </w:r>
          </w:p>
        </w:tc>
      </w:tr>
      <w:tr>
        <w:tblPrEx>
          <w:tblCellMar>
            <w:top w:w="0" w:type="dxa"/>
            <w:left w:w="108" w:type="dxa"/>
            <w:bottom w:w="0" w:type="dxa"/>
            <w:right w:w="108" w:type="dxa"/>
          </w:tblCellMar>
        </w:tblPrEx>
        <w:trPr>
          <w:trHeight w:val="284" w:hRule="exact"/>
        </w:trPr>
        <w:tc>
          <w:tcPr>
            <w:tcW w:w="1523" w:type="dxa"/>
            <w:gridSpan w:val="2"/>
            <w:vMerge w:val="continue"/>
            <w:tcBorders>
              <w:top w:val="single" w:color="auto" w:sz="4" w:space="0"/>
              <w:left w:val="single" w:color="auto" w:sz="4" w:space="0"/>
              <w:bottom w:val="single" w:color="000000" w:sz="4" w:space="0"/>
              <w:right w:val="single" w:color="000000" w:sz="4" w:space="0"/>
            </w:tcBorders>
            <w:noWrap w:val="0"/>
            <w:vAlign w:val="center"/>
          </w:tcPr>
          <w:p>
            <w:pPr>
              <w:widowControl/>
              <w:spacing w:line="300" w:lineRule="exact"/>
              <w:jc w:val="left"/>
              <w:rPr>
                <w:rFonts w:ascii="Times New Roman" w:hAnsi="Times New Roman" w:cs="Times New Roman"/>
                <w:color w:val="000000"/>
                <w:kern w:val="0"/>
                <w:sz w:val="18"/>
                <w:szCs w:val="18"/>
              </w:rPr>
            </w:pPr>
          </w:p>
        </w:tc>
        <w:tc>
          <w:tcPr>
            <w:tcW w:w="2805" w:type="dxa"/>
            <w:gridSpan w:val="2"/>
            <w:tcBorders>
              <w:top w:val="single" w:color="auto" w:sz="4" w:space="0"/>
              <w:left w:val="single" w:color="auto" w:sz="4" w:space="0"/>
              <w:bottom w:val="single" w:color="auto" w:sz="4" w:space="0"/>
              <w:right w:val="nil"/>
            </w:tcBorders>
            <w:noWrap w:val="0"/>
            <w:vAlign w:val="center"/>
          </w:tcPr>
          <w:p>
            <w:pPr>
              <w:widowControl/>
              <w:spacing w:line="300" w:lineRule="exact"/>
              <w:jc w:val="left"/>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年度资金总额</w:t>
            </w:r>
          </w:p>
        </w:tc>
        <w:tc>
          <w:tcPr>
            <w:tcW w:w="1033" w:type="dxa"/>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方正仿宋_GBK" w:cs="Times New Roman"/>
                <w:color w:val="000000"/>
                <w:kern w:val="0"/>
                <w:sz w:val="18"/>
                <w:szCs w:val="18"/>
                <w:lang w:val="en-US" w:eastAsia="zh-CN"/>
              </w:rPr>
            </w:pPr>
            <w:r>
              <w:rPr>
                <w:rFonts w:hint="eastAsia" w:cs="Times New Roman"/>
                <w:color w:val="000000"/>
                <w:kern w:val="0"/>
                <w:sz w:val="18"/>
                <w:szCs w:val="18"/>
                <w:lang w:val="en-US" w:eastAsia="zh-CN"/>
              </w:rPr>
              <w:t>194</w:t>
            </w:r>
          </w:p>
        </w:tc>
        <w:tc>
          <w:tcPr>
            <w:tcW w:w="466" w:type="dxa"/>
            <w:tcBorders>
              <w:top w:val="nil"/>
              <w:left w:val="nil"/>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方正仿宋_GBK" w:cs="Times New Roman"/>
                <w:color w:val="000000"/>
                <w:kern w:val="0"/>
                <w:sz w:val="18"/>
                <w:szCs w:val="18"/>
                <w:lang w:val="en-US" w:eastAsia="zh-CN"/>
              </w:rPr>
            </w:pPr>
          </w:p>
        </w:tc>
        <w:tc>
          <w:tcPr>
            <w:tcW w:w="1473" w:type="dxa"/>
            <w:gridSpan w:val="2"/>
            <w:tcBorders>
              <w:top w:val="nil"/>
              <w:left w:val="nil"/>
              <w:bottom w:val="single" w:color="auto" w:sz="4" w:space="0"/>
              <w:right w:val="single" w:color="auto" w:sz="4" w:space="0"/>
            </w:tcBorders>
            <w:noWrap w:val="0"/>
            <w:vAlign w:val="center"/>
          </w:tcPr>
          <w:p>
            <w:pPr>
              <w:widowControl/>
              <w:spacing w:line="300" w:lineRule="exact"/>
              <w:jc w:val="center"/>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10分</w:t>
            </w:r>
          </w:p>
        </w:tc>
        <w:tc>
          <w:tcPr>
            <w:tcW w:w="940" w:type="dxa"/>
            <w:gridSpan w:val="3"/>
            <w:tcBorders>
              <w:top w:val="nil"/>
              <w:left w:val="nil"/>
              <w:bottom w:val="single" w:color="auto" w:sz="4" w:space="0"/>
              <w:right w:val="nil"/>
            </w:tcBorders>
            <w:noWrap w:val="0"/>
            <w:vAlign w:val="center"/>
          </w:tcPr>
          <w:p>
            <w:pPr>
              <w:widowControl/>
              <w:spacing w:line="300" w:lineRule="exact"/>
              <w:jc w:val="center"/>
              <w:rPr>
                <w:rFonts w:ascii="Times New Roman" w:hAnsi="Times New Roman" w:cs="Times New Roman"/>
                <w:color w:val="000000"/>
                <w:kern w:val="0"/>
                <w:sz w:val="18"/>
                <w:szCs w:val="18"/>
              </w:rPr>
            </w:pPr>
            <w:r>
              <w:rPr>
                <w:rFonts w:hint="eastAsia" w:cs="Times New Roman"/>
                <w:color w:val="000000"/>
                <w:kern w:val="0"/>
                <w:sz w:val="18"/>
                <w:szCs w:val="18"/>
                <w:lang w:val="en-US" w:eastAsia="zh-CN"/>
              </w:rPr>
              <w:t>100%</w:t>
            </w:r>
            <w:r>
              <w:rPr>
                <w:rFonts w:hint="default" w:ascii="Times New Roman" w:hAnsi="Times New Roman" w:cs="Times New Roman"/>
                <w:color w:val="000000"/>
                <w:kern w:val="0"/>
                <w:sz w:val="18"/>
                <w:szCs w:val="18"/>
              </w:rPr>
              <w:t>　</w:t>
            </w:r>
          </w:p>
        </w:tc>
        <w:tc>
          <w:tcPr>
            <w:tcW w:w="782" w:type="dxa"/>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Times New Roman" w:hAnsi="Times New Roman" w:cs="Times New Roman"/>
                <w:color w:val="000000"/>
                <w:kern w:val="0"/>
                <w:sz w:val="18"/>
                <w:szCs w:val="18"/>
              </w:rPr>
            </w:pPr>
            <w:r>
              <w:rPr>
                <w:rFonts w:hint="eastAsia" w:cs="Times New Roman"/>
                <w:color w:val="000000"/>
                <w:kern w:val="0"/>
                <w:sz w:val="18"/>
                <w:szCs w:val="18"/>
                <w:lang w:val="en-US" w:eastAsia="zh-CN"/>
              </w:rPr>
              <w:t>10</w:t>
            </w:r>
            <w:r>
              <w:rPr>
                <w:rFonts w:hint="default" w:ascii="Times New Roman" w:hAnsi="Times New Roman" w:cs="Times New Roman"/>
                <w:color w:val="000000"/>
                <w:kern w:val="0"/>
                <w:sz w:val="18"/>
                <w:szCs w:val="18"/>
              </w:rPr>
              <w:t>　</w:t>
            </w:r>
          </w:p>
        </w:tc>
      </w:tr>
      <w:tr>
        <w:tblPrEx>
          <w:tblCellMar>
            <w:top w:w="0" w:type="dxa"/>
            <w:left w:w="108" w:type="dxa"/>
            <w:bottom w:w="0" w:type="dxa"/>
            <w:right w:w="108" w:type="dxa"/>
          </w:tblCellMar>
        </w:tblPrEx>
        <w:trPr>
          <w:trHeight w:val="284" w:hRule="exact"/>
        </w:trPr>
        <w:tc>
          <w:tcPr>
            <w:tcW w:w="1523" w:type="dxa"/>
            <w:gridSpan w:val="2"/>
            <w:vMerge w:val="continue"/>
            <w:tcBorders>
              <w:top w:val="single" w:color="auto" w:sz="4" w:space="0"/>
              <w:left w:val="single" w:color="auto" w:sz="4" w:space="0"/>
              <w:bottom w:val="single" w:color="000000" w:sz="4" w:space="0"/>
              <w:right w:val="single" w:color="000000" w:sz="4" w:space="0"/>
            </w:tcBorders>
            <w:noWrap w:val="0"/>
            <w:vAlign w:val="center"/>
          </w:tcPr>
          <w:p>
            <w:pPr>
              <w:widowControl/>
              <w:spacing w:line="300" w:lineRule="exact"/>
              <w:jc w:val="left"/>
              <w:rPr>
                <w:rFonts w:ascii="Times New Roman" w:hAnsi="Times New Roman" w:cs="Times New Roman"/>
                <w:color w:val="000000"/>
                <w:kern w:val="0"/>
                <w:sz w:val="18"/>
                <w:szCs w:val="18"/>
              </w:rPr>
            </w:pPr>
          </w:p>
        </w:tc>
        <w:tc>
          <w:tcPr>
            <w:tcW w:w="2805" w:type="dxa"/>
            <w:gridSpan w:val="2"/>
            <w:tcBorders>
              <w:top w:val="single" w:color="auto" w:sz="4" w:space="0"/>
              <w:left w:val="single" w:color="auto" w:sz="4" w:space="0"/>
              <w:bottom w:val="single" w:color="auto" w:sz="4" w:space="0"/>
              <w:right w:val="nil"/>
            </w:tcBorders>
            <w:noWrap w:val="0"/>
            <w:vAlign w:val="center"/>
          </w:tcPr>
          <w:p>
            <w:pPr>
              <w:widowControl/>
              <w:spacing w:line="300" w:lineRule="exact"/>
              <w:jc w:val="left"/>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xml:space="preserve">   其中：财政拨款</w:t>
            </w:r>
          </w:p>
        </w:tc>
        <w:tc>
          <w:tcPr>
            <w:tcW w:w="1033" w:type="dxa"/>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w:t>
            </w:r>
          </w:p>
        </w:tc>
        <w:tc>
          <w:tcPr>
            <w:tcW w:w="466" w:type="dxa"/>
            <w:tcBorders>
              <w:top w:val="nil"/>
              <w:left w:val="nil"/>
              <w:bottom w:val="single" w:color="auto" w:sz="4" w:space="0"/>
              <w:right w:val="single" w:color="auto" w:sz="4" w:space="0"/>
            </w:tcBorders>
            <w:noWrap w:val="0"/>
            <w:vAlign w:val="center"/>
          </w:tcPr>
          <w:p>
            <w:pPr>
              <w:widowControl/>
              <w:spacing w:line="300" w:lineRule="exact"/>
              <w:jc w:val="center"/>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w:t>
            </w:r>
          </w:p>
        </w:tc>
        <w:tc>
          <w:tcPr>
            <w:tcW w:w="1473" w:type="dxa"/>
            <w:gridSpan w:val="2"/>
            <w:tcBorders>
              <w:top w:val="nil"/>
              <w:left w:val="nil"/>
              <w:bottom w:val="single" w:color="auto" w:sz="4" w:space="0"/>
              <w:right w:val="single" w:color="auto" w:sz="4" w:space="0"/>
            </w:tcBorders>
            <w:noWrap w:val="0"/>
            <w:vAlign w:val="center"/>
          </w:tcPr>
          <w:p>
            <w:pPr>
              <w:widowControl/>
              <w:spacing w:line="300" w:lineRule="exact"/>
              <w:jc w:val="center"/>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w:t>
            </w:r>
          </w:p>
        </w:tc>
        <w:tc>
          <w:tcPr>
            <w:tcW w:w="940" w:type="dxa"/>
            <w:gridSpan w:val="3"/>
            <w:tcBorders>
              <w:top w:val="nil"/>
              <w:left w:val="nil"/>
              <w:bottom w:val="single" w:color="auto" w:sz="4" w:space="0"/>
              <w:right w:val="nil"/>
            </w:tcBorders>
            <w:noWrap w:val="0"/>
            <w:vAlign w:val="center"/>
          </w:tcPr>
          <w:p>
            <w:pPr>
              <w:widowControl/>
              <w:spacing w:line="300" w:lineRule="exact"/>
              <w:jc w:val="center"/>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w:t>
            </w:r>
          </w:p>
        </w:tc>
        <w:tc>
          <w:tcPr>
            <w:tcW w:w="782" w:type="dxa"/>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w:t>
            </w:r>
          </w:p>
        </w:tc>
      </w:tr>
      <w:tr>
        <w:tblPrEx>
          <w:tblCellMar>
            <w:top w:w="0" w:type="dxa"/>
            <w:left w:w="108" w:type="dxa"/>
            <w:bottom w:w="0" w:type="dxa"/>
            <w:right w:w="108" w:type="dxa"/>
          </w:tblCellMar>
        </w:tblPrEx>
        <w:trPr>
          <w:trHeight w:val="284" w:hRule="exact"/>
        </w:trPr>
        <w:tc>
          <w:tcPr>
            <w:tcW w:w="1523" w:type="dxa"/>
            <w:gridSpan w:val="2"/>
            <w:vMerge w:val="continue"/>
            <w:tcBorders>
              <w:top w:val="single" w:color="auto" w:sz="4" w:space="0"/>
              <w:left w:val="single" w:color="auto" w:sz="4" w:space="0"/>
              <w:bottom w:val="single" w:color="000000" w:sz="4" w:space="0"/>
              <w:right w:val="single" w:color="000000" w:sz="4" w:space="0"/>
            </w:tcBorders>
            <w:noWrap w:val="0"/>
            <w:vAlign w:val="center"/>
          </w:tcPr>
          <w:p>
            <w:pPr>
              <w:widowControl/>
              <w:spacing w:line="300" w:lineRule="exact"/>
              <w:jc w:val="left"/>
              <w:rPr>
                <w:rFonts w:ascii="Times New Roman" w:hAnsi="Times New Roman" w:cs="Times New Roman"/>
                <w:color w:val="000000"/>
                <w:kern w:val="0"/>
                <w:sz w:val="18"/>
                <w:szCs w:val="18"/>
              </w:rPr>
            </w:pPr>
          </w:p>
        </w:tc>
        <w:tc>
          <w:tcPr>
            <w:tcW w:w="2805" w:type="dxa"/>
            <w:gridSpan w:val="2"/>
            <w:tcBorders>
              <w:top w:val="single" w:color="auto" w:sz="4" w:space="0"/>
              <w:left w:val="single" w:color="auto" w:sz="4" w:space="0"/>
              <w:bottom w:val="single" w:color="auto" w:sz="4" w:space="0"/>
              <w:right w:val="nil"/>
            </w:tcBorders>
            <w:noWrap w:val="0"/>
            <w:vAlign w:val="center"/>
          </w:tcPr>
          <w:p>
            <w:pPr>
              <w:widowControl/>
              <w:spacing w:line="300" w:lineRule="exact"/>
              <w:jc w:val="left"/>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xml:space="preserve">         其他资金</w:t>
            </w:r>
          </w:p>
        </w:tc>
        <w:tc>
          <w:tcPr>
            <w:tcW w:w="1033" w:type="dxa"/>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w:t>
            </w:r>
          </w:p>
        </w:tc>
        <w:tc>
          <w:tcPr>
            <w:tcW w:w="466" w:type="dxa"/>
            <w:tcBorders>
              <w:top w:val="nil"/>
              <w:left w:val="nil"/>
              <w:bottom w:val="single" w:color="auto" w:sz="4" w:space="0"/>
              <w:right w:val="single" w:color="auto" w:sz="4" w:space="0"/>
            </w:tcBorders>
            <w:noWrap w:val="0"/>
            <w:vAlign w:val="center"/>
          </w:tcPr>
          <w:p>
            <w:pPr>
              <w:widowControl/>
              <w:spacing w:line="300" w:lineRule="exact"/>
              <w:jc w:val="center"/>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w:t>
            </w:r>
          </w:p>
        </w:tc>
        <w:tc>
          <w:tcPr>
            <w:tcW w:w="1473" w:type="dxa"/>
            <w:gridSpan w:val="2"/>
            <w:tcBorders>
              <w:top w:val="nil"/>
              <w:left w:val="nil"/>
              <w:bottom w:val="single" w:color="auto" w:sz="4" w:space="0"/>
              <w:right w:val="single" w:color="auto" w:sz="4" w:space="0"/>
            </w:tcBorders>
            <w:noWrap w:val="0"/>
            <w:vAlign w:val="center"/>
          </w:tcPr>
          <w:p>
            <w:pPr>
              <w:widowControl/>
              <w:spacing w:line="300" w:lineRule="exact"/>
              <w:jc w:val="center"/>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w:t>
            </w:r>
          </w:p>
        </w:tc>
        <w:tc>
          <w:tcPr>
            <w:tcW w:w="940" w:type="dxa"/>
            <w:gridSpan w:val="3"/>
            <w:tcBorders>
              <w:top w:val="nil"/>
              <w:left w:val="nil"/>
              <w:bottom w:val="single" w:color="auto" w:sz="4" w:space="0"/>
              <w:right w:val="nil"/>
            </w:tcBorders>
            <w:noWrap w:val="0"/>
            <w:vAlign w:val="center"/>
          </w:tcPr>
          <w:p>
            <w:pPr>
              <w:widowControl/>
              <w:spacing w:line="300" w:lineRule="exact"/>
              <w:jc w:val="center"/>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w:t>
            </w:r>
          </w:p>
        </w:tc>
        <w:tc>
          <w:tcPr>
            <w:tcW w:w="782" w:type="dxa"/>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w:t>
            </w:r>
          </w:p>
        </w:tc>
      </w:tr>
      <w:tr>
        <w:tblPrEx>
          <w:tblCellMar>
            <w:top w:w="0" w:type="dxa"/>
            <w:left w:w="108" w:type="dxa"/>
            <w:bottom w:w="0" w:type="dxa"/>
            <w:right w:w="108" w:type="dxa"/>
          </w:tblCellMar>
        </w:tblPrEx>
        <w:trPr>
          <w:trHeight w:val="284" w:hRule="exact"/>
        </w:trPr>
        <w:tc>
          <w:tcPr>
            <w:tcW w:w="1523" w:type="dxa"/>
            <w:gridSpan w:val="2"/>
            <w:vMerge w:val="restart"/>
            <w:tcBorders>
              <w:top w:val="single" w:color="auto" w:sz="4" w:space="0"/>
              <w:left w:val="single" w:color="auto" w:sz="4" w:space="0"/>
              <w:bottom w:val="single" w:color="000000" w:sz="4" w:space="0"/>
              <w:right w:val="single" w:color="000000" w:sz="4" w:space="0"/>
            </w:tcBorders>
            <w:noWrap w:val="0"/>
            <w:vAlign w:val="center"/>
          </w:tcPr>
          <w:p>
            <w:pPr>
              <w:widowControl/>
              <w:spacing w:line="300" w:lineRule="exact"/>
              <w:jc w:val="center"/>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年度总体目标</w:t>
            </w:r>
          </w:p>
        </w:tc>
        <w:tc>
          <w:tcPr>
            <w:tcW w:w="4304" w:type="dxa"/>
            <w:gridSpan w:val="4"/>
            <w:tcBorders>
              <w:top w:val="single" w:color="auto" w:sz="4" w:space="0"/>
              <w:left w:val="nil"/>
              <w:bottom w:val="single" w:color="auto" w:sz="4" w:space="0"/>
              <w:right w:val="single" w:color="000000" w:sz="4" w:space="0"/>
            </w:tcBorders>
            <w:noWrap w:val="0"/>
            <w:vAlign w:val="center"/>
          </w:tcPr>
          <w:p>
            <w:pPr>
              <w:widowControl/>
              <w:spacing w:line="300" w:lineRule="exact"/>
              <w:jc w:val="center"/>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年初设定目标</w:t>
            </w:r>
          </w:p>
        </w:tc>
        <w:tc>
          <w:tcPr>
            <w:tcW w:w="3195" w:type="dxa"/>
            <w:gridSpan w:val="6"/>
            <w:tcBorders>
              <w:top w:val="single" w:color="auto" w:sz="4" w:space="0"/>
              <w:left w:val="nil"/>
              <w:bottom w:val="single" w:color="auto" w:sz="4" w:space="0"/>
              <w:right w:val="single" w:color="000000" w:sz="4" w:space="0"/>
            </w:tcBorders>
            <w:noWrap w:val="0"/>
            <w:vAlign w:val="center"/>
          </w:tcPr>
          <w:p>
            <w:pPr>
              <w:widowControl/>
              <w:spacing w:line="300" w:lineRule="exact"/>
              <w:jc w:val="center"/>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年度总体完成情况综述</w:t>
            </w:r>
          </w:p>
        </w:tc>
      </w:tr>
      <w:tr>
        <w:tblPrEx>
          <w:tblCellMar>
            <w:top w:w="0" w:type="dxa"/>
            <w:left w:w="108" w:type="dxa"/>
            <w:bottom w:w="0" w:type="dxa"/>
            <w:right w:w="108" w:type="dxa"/>
          </w:tblCellMar>
        </w:tblPrEx>
        <w:trPr>
          <w:trHeight w:val="1327" w:hRule="exact"/>
        </w:trPr>
        <w:tc>
          <w:tcPr>
            <w:tcW w:w="1523" w:type="dxa"/>
            <w:gridSpan w:val="2"/>
            <w:vMerge w:val="continue"/>
            <w:tcBorders>
              <w:top w:val="single" w:color="auto" w:sz="4" w:space="0"/>
              <w:left w:val="single" w:color="auto" w:sz="4" w:space="0"/>
              <w:bottom w:val="single" w:color="000000" w:sz="4" w:space="0"/>
              <w:right w:val="single" w:color="000000" w:sz="4" w:space="0"/>
            </w:tcBorders>
            <w:noWrap w:val="0"/>
            <w:vAlign w:val="center"/>
          </w:tcPr>
          <w:p>
            <w:pPr>
              <w:widowControl/>
              <w:spacing w:line="300" w:lineRule="exact"/>
              <w:jc w:val="left"/>
              <w:rPr>
                <w:rFonts w:ascii="Times New Roman" w:hAnsi="Times New Roman" w:cs="Times New Roman"/>
                <w:color w:val="000000"/>
                <w:kern w:val="0"/>
                <w:sz w:val="18"/>
                <w:szCs w:val="18"/>
              </w:rPr>
            </w:pPr>
          </w:p>
        </w:tc>
        <w:tc>
          <w:tcPr>
            <w:tcW w:w="4304" w:type="dxa"/>
            <w:gridSpan w:val="4"/>
            <w:tcBorders>
              <w:top w:val="single" w:color="auto" w:sz="4" w:space="0"/>
              <w:left w:val="nil"/>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方正仿宋_GBK" w:cs="Times New Roman"/>
                <w:color w:val="000000"/>
                <w:kern w:val="0"/>
                <w:sz w:val="18"/>
                <w:szCs w:val="18"/>
                <w:lang w:val="en-US" w:eastAsia="zh-CN"/>
              </w:rPr>
            </w:pPr>
            <w:r>
              <w:rPr>
                <w:rFonts w:hint="eastAsia" w:ascii="宋体" w:hAnsi="宋体" w:cs="宋体"/>
                <w:color w:val="000000"/>
                <w:kern w:val="0"/>
                <w:sz w:val="18"/>
                <w:szCs w:val="18"/>
                <w:lang w:val="en-US" w:eastAsia="zh-CN"/>
              </w:rPr>
              <w:t>完成国省道</w:t>
            </w:r>
            <w:r>
              <w:rPr>
                <w:rFonts w:hint="eastAsia" w:cs="Times New Roman"/>
                <w:color w:val="000000"/>
                <w:kern w:val="0"/>
                <w:sz w:val="18"/>
                <w:szCs w:val="18"/>
                <w:lang w:val="en-US" w:eastAsia="zh-CN"/>
              </w:rPr>
              <w:t>检测维护</w:t>
            </w:r>
          </w:p>
        </w:tc>
        <w:tc>
          <w:tcPr>
            <w:tcW w:w="3195" w:type="dxa"/>
            <w:gridSpan w:val="6"/>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mc:AlternateContent>
                <mc:Choice Requires="wps">
                  <w:drawing>
                    <wp:anchor distT="0" distB="0" distL="114300" distR="114300" simplePos="0" relativeHeight="251659264" behindDoc="0" locked="0" layoutInCell="1" allowOverlap="1">
                      <wp:simplePos x="0" y="0"/>
                      <wp:positionH relativeFrom="column">
                        <wp:posOffset>-69215</wp:posOffset>
                      </wp:positionH>
                      <wp:positionV relativeFrom="paragraph">
                        <wp:posOffset>6350</wp:posOffset>
                      </wp:positionV>
                      <wp:extent cx="0" cy="180975"/>
                      <wp:effectExtent l="4445" t="0" r="14605" b="9525"/>
                      <wp:wrapNone/>
                      <wp:docPr id="1" name="直接箭头连接符 1"/>
                      <wp:cNvGraphicFramePr/>
                      <a:graphic xmlns:a="http://schemas.openxmlformats.org/drawingml/2006/main">
                        <a:graphicData uri="http://schemas.microsoft.com/office/word/2010/wordprocessingShape">
                          <wps:wsp>
                            <wps:cNvCnPr/>
                            <wps:spPr>
                              <a:xfrm>
                                <a:off x="0" y="0"/>
                                <a:ext cx="0" cy="1809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45pt;margin-top:0.5pt;height:14.25pt;width:0pt;z-index:251659264;mso-width-relative:page;mso-height-relative:page;" filled="f" stroked="t" coordsize="21600,21600" o:gfxdata="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LOXPoHUAAAACAEAAA8AAAAAAAAAAQAgAAAAIgAAAGRycy9kb3ducmV2LnhtbFBL&#10;AQIUABQAAAAIAIdO4kCdxdQS+gEAAOsDAAAOAAAAAAAAAAEAIAAAACMBAABkcnMvZTJvRG9jLnht&#10;bFBLBQYAAAAABgAGAFkBAACPBQAAAAA=&#10;">
                      <v:fill on="f" focussize="0,0"/>
                      <v:stroke color="#000000" joinstyle="round"/>
                      <v:imagedata o:title=""/>
                      <o:lock v:ext="edit" aspectratio="f"/>
                    </v:shape>
                  </w:pict>
                </mc:Fallback>
              </mc:AlternateContent>
            </w:r>
            <w:r>
              <w:rPr>
                <w:rFonts w:hint="default" w:ascii="Times New Roman" w:hAnsi="Times New Roman" w:cs="Times New Roman"/>
                <w:color w:val="000000"/>
                <w:kern w:val="0"/>
                <w:sz w:val="18"/>
                <w:szCs w:val="18"/>
              </w:rPr>
              <w:t>　</w:t>
            </w:r>
            <w:r>
              <w:rPr>
                <w:rFonts w:hint="eastAsia" w:ascii="宋体" w:hAnsi="宋体" w:cs="宋体"/>
                <w:color w:val="000000"/>
                <w:kern w:val="0"/>
                <w:sz w:val="18"/>
                <w:szCs w:val="18"/>
              </w:rPr>
              <w:t>该项目已完工。</w:t>
            </w:r>
          </w:p>
        </w:tc>
      </w:tr>
      <w:tr>
        <w:tblPrEx>
          <w:tblCellMar>
            <w:top w:w="0" w:type="dxa"/>
            <w:left w:w="108" w:type="dxa"/>
            <w:bottom w:w="0" w:type="dxa"/>
            <w:right w:w="108" w:type="dxa"/>
          </w:tblCellMar>
        </w:tblPrEx>
        <w:trPr>
          <w:trHeight w:val="574" w:hRule="exact"/>
        </w:trPr>
        <w:tc>
          <w:tcPr>
            <w:tcW w:w="620" w:type="dxa"/>
            <w:vMerge w:val="restart"/>
            <w:tcBorders>
              <w:top w:val="nil"/>
              <w:left w:val="single" w:color="auto" w:sz="4" w:space="0"/>
              <w:bottom w:val="single" w:color="000000" w:sz="4" w:space="0"/>
              <w:right w:val="single" w:color="auto" w:sz="4" w:space="0"/>
            </w:tcBorders>
            <w:noWrap w:val="0"/>
            <w:vAlign w:val="center"/>
          </w:tcPr>
          <w:p>
            <w:pPr>
              <w:widowControl/>
              <w:spacing w:line="300" w:lineRule="exact"/>
              <w:jc w:val="center"/>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绩效指标</w:t>
            </w:r>
          </w:p>
        </w:tc>
        <w:tc>
          <w:tcPr>
            <w:tcW w:w="903" w:type="dxa"/>
            <w:tcBorders>
              <w:top w:val="nil"/>
              <w:left w:val="nil"/>
              <w:bottom w:val="single" w:color="auto"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一级指标</w:t>
            </w:r>
          </w:p>
        </w:tc>
        <w:tc>
          <w:tcPr>
            <w:tcW w:w="1020" w:type="dxa"/>
            <w:tcBorders>
              <w:top w:val="nil"/>
              <w:left w:val="nil"/>
              <w:bottom w:val="single" w:color="auto" w:sz="4" w:space="0"/>
              <w:right w:val="single" w:color="auto" w:sz="4" w:space="0"/>
            </w:tcBorders>
            <w:noWrap w:val="0"/>
            <w:vAlign w:val="center"/>
          </w:tcPr>
          <w:p>
            <w:pPr>
              <w:widowControl/>
              <w:spacing w:line="300" w:lineRule="exact"/>
              <w:jc w:val="center"/>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二级指标</w:t>
            </w:r>
          </w:p>
        </w:tc>
        <w:tc>
          <w:tcPr>
            <w:tcW w:w="1785" w:type="dxa"/>
            <w:tcBorders>
              <w:top w:val="nil"/>
              <w:left w:val="nil"/>
              <w:bottom w:val="single" w:color="auto" w:sz="4" w:space="0"/>
              <w:right w:val="single" w:color="auto" w:sz="4" w:space="0"/>
            </w:tcBorders>
            <w:noWrap w:val="0"/>
            <w:vAlign w:val="center"/>
          </w:tcPr>
          <w:p>
            <w:pPr>
              <w:widowControl/>
              <w:spacing w:line="300" w:lineRule="exact"/>
              <w:jc w:val="center"/>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三级指标</w:t>
            </w:r>
          </w:p>
        </w:tc>
        <w:tc>
          <w:tcPr>
            <w:tcW w:w="1033" w:type="dxa"/>
            <w:tcBorders>
              <w:top w:val="nil"/>
              <w:left w:val="nil"/>
              <w:bottom w:val="single" w:color="auto" w:sz="4" w:space="0"/>
              <w:right w:val="single" w:color="auto" w:sz="4" w:space="0"/>
            </w:tcBorders>
            <w:noWrap w:val="0"/>
            <w:vAlign w:val="center"/>
          </w:tcPr>
          <w:p>
            <w:pPr>
              <w:widowControl/>
              <w:spacing w:line="300" w:lineRule="exact"/>
              <w:jc w:val="both"/>
              <w:rPr>
                <w:rFonts w:hint="default" w:ascii="Times New Roman" w:hAnsi="Times New Roman" w:eastAsia="宋体" w:cs="Times New Roman"/>
                <w:color w:val="000000"/>
                <w:kern w:val="0"/>
                <w:sz w:val="18"/>
                <w:szCs w:val="18"/>
                <w:lang w:eastAsia="zh-CN"/>
              </w:rPr>
            </w:pPr>
            <w:r>
              <w:rPr>
                <w:rFonts w:hint="default" w:ascii="Times New Roman" w:hAnsi="Times New Roman" w:cs="Times New Roman"/>
                <w:color w:val="000000"/>
                <w:kern w:val="0"/>
                <w:sz w:val="18"/>
                <w:szCs w:val="18"/>
                <w:lang w:eastAsia="zh-CN"/>
              </w:rPr>
              <w:t>年度指标值</w:t>
            </w:r>
          </w:p>
        </w:tc>
        <w:tc>
          <w:tcPr>
            <w:tcW w:w="466" w:type="dxa"/>
            <w:tcBorders>
              <w:top w:val="nil"/>
              <w:left w:val="nil"/>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宋体" w:cs="Times New Roman"/>
                <w:color w:val="000000"/>
                <w:kern w:val="0"/>
                <w:sz w:val="18"/>
                <w:szCs w:val="18"/>
                <w:lang w:eastAsia="zh-CN"/>
              </w:rPr>
            </w:pPr>
            <w:r>
              <w:rPr>
                <w:rFonts w:hint="default" w:ascii="Times New Roman" w:hAnsi="Times New Roman" w:cs="Times New Roman"/>
                <w:color w:val="000000"/>
                <w:kern w:val="0"/>
                <w:sz w:val="18"/>
                <w:szCs w:val="18"/>
                <w:lang w:eastAsia="zh-CN"/>
              </w:rPr>
              <w:t>分值</w:t>
            </w:r>
          </w:p>
        </w:tc>
        <w:tc>
          <w:tcPr>
            <w:tcW w:w="1245" w:type="dxa"/>
            <w:tcBorders>
              <w:top w:val="single" w:color="auto" w:sz="4" w:space="0"/>
              <w:left w:val="nil"/>
              <w:bottom w:val="single" w:color="auto" w:sz="4" w:space="0"/>
              <w:right w:val="nil"/>
            </w:tcBorders>
            <w:noWrap w:val="0"/>
            <w:vAlign w:val="center"/>
          </w:tcPr>
          <w:p>
            <w:pPr>
              <w:widowControl/>
              <w:spacing w:line="300" w:lineRule="exact"/>
              <w:jc w:val="center"/>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实际完成值</w:t>
            </w:r>
          </w:p>
        </w:tc>
        <w:tc>
          <w:tcPr>
            <w:tcW w:w="598"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得分</w:t>
            </w:r>
          </w:p>
        </w:tc>
        <w:tc>
          <w:tcPr>
            <w:tcW w:w="1352" w:type="dxa"/>
            <w:gridSpan w:val="2"/>
            <w:tcBorders>
              <w:top w:val="single" w:color="auto" w:sz="4" w:space="0"/>
              <w:left w:val="nil"/>
              <w:bottom w:val="single" w:color="auto" w:sz="4" w:space="0"/>
              <w:right w:val="single" w:color="auto" w:sz="4" w:space="0"/>
            </w:tcBorders>
            <w:noWrap w:val="0"/>
            <w:vAlign w:val="center"/>
          </w:tcPr>
          <w:p>
            <w:pPr>
              <w:widowControl/>
              <w:spacing w:line="300" w:lineRule="exact"/>
              <w:jc w:val="center"/>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未完成原因及拟采取的措施</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p>
        </w:tc>
        <w:tc>
          <w:tcPr>
            <w:tcW w:w="903" w:type="dxa"/>
            <w:vMerge w:val="restart"/>
            <w:tcBorders>
              <w:top w:val="nil"/>
              <w:left w:val="single" w:color="auto" w:sz="4" w:space="0"/>
              <w:bottom w:val="single" w:color="000000" w:sz="4" w:space="0"/>
              <w:right w:val="single" w:color="auto" w:sz="4" w:space="0"/>
            </w:tcBorders>
            <w:noWrap w:val="0"/>
            <w:vAlign w:val="center"/>
          </w:tcPr>
          <w:p>
            <w:pPr>
              <w:widowControl/>
              <w:spacing w:line="300" w:lineRule="exact"/>
              <w:jc w:val="center"/>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产出指标（</w:t>
            </w:r>
            <w:r>
              <w:rPr>
                <w:rFonts w:hint="eastAsia" w:cs="Times New Roman"/>
                <w:color w:val="000000"/>
                <w:kern w:val="0"/>
                <w:sz w:val="18"/>
                <w:szCs w:val="18"/>
                <w:lang w:val="en-US" w:eastAsia="zh-CN"/>
              </w:rPr>
              <w:t>8</w:t>
            </w:r>
            <w:r>
              <w:rPr>
                <w:rFonts w:hint="default" w:ascii="Times New Roman" w:hAnsi="Times New Roman" w:cs="Times New Roman"/>
                <w:color w:val="000000"/>
                <w:kern w:val="0"/>
                <w:sz w:val="18"/>
                <w:szCs w:val="18"/>
              </w:rPr>
              <w:t>0分）</w:t>
            </w:r>
          </w:p>
        </w:tc>
        <w:tc>
          <w:tcPr>
            <w:tcW w:w="1020" w:type="dxa"/>
            <w:vMerge w:val="restart"/>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数量指标</w:t>
            </w:r>
          </w:p>
        </w:tc>
        <w:tc>
          <w:tcPr>
            <w:tcW w:w="1785" w:type="dxa"/>
            <w:tcBorders>
              <w:top w:val="nil"/>
              <w:left w:val="nil"/>
              <w:bottom w:val="single" w:color="auto" w:sz="4" w:space="0"/>
              <w:right w:val="single" w:color="auto" w:sz="4" w:space="0"/>
            </w:tcBorders>
            <w:noWrap w:val="0"/>
            <w:vAlign w:val="center"/>
          </w:tcPr>
          <w:p>
            <w:pPr>
              <w:widowControl/>
              <w:spacing w:line="300" w:lineRule="exact"/>
              <w:jc w:val="left"/>
              <w:rPr>
                <w:rFonts w:hint="default" w:ascii="Times New Roman" w:hAnsi="Times New Roman" w:eastAsia="方正仿宋_GBK" w:cs="Times New Roman"/>
                <w:color w:val="000000"/>
                <w:kern w:val="0"/>
                <w:sz w:val="18"/>
                <w:szCs w:val="18"/>
                <w:lang w:val="en-US" w:eastAsia="zh-CN"/>
              </w:rPr>
            </w:pPr>
            <w:r>
              <w:rPr>
                <w:rFonts w:hint="eastAsia" w:ascii="宋体" w:hAnsi="宋体" w:cs="宋体"/>
                <w:color w:val="000000"/>
                <w:kern w:val="0"/>
                <w:sz w:val="18"/>
                <w:szCs w:val="18"/>
                <w:lang w:val="en-US" w:eastAsia="zh-CN"/>
              </w:rPr>
              <w:t>检查维修桥隧数量</w:t>
            </w:r>
          </w:p>
        </w:tc>
        <w:tc>
          <w:tcPr>
            <w:tcW w:w="1033" w:type="dxa"/>
            <w:tcBorders>
              <w:top w:val="nil"/>
              <w:left w:val="nil"/>
              <w:bottom w:val="single" w:color="auto" w:sz="4" w:space="0"/>
              <w:right w:val="single" w:color="auto" w:sz="4" w:space="0"/>
            </w:tcBorders>
            <w:noWrap w:val="0"/>
            <w:vAlign w:val="top"/>
          </w:tcPr>
          <w:p>
            <w:pPr>
              <w:widowControl/>
              <w:spacing w:line="300" w:lineRule="exact"/>
              <w:jc w:val="center"/>
              <w:rPr>
                <w:rFonts w:hint="default" w:ascii="Times New Roman" w:hAnsi="Times New Roman" w:eastAsia="方正仿宋_GBK" w:cs="Times New Roman"/>
                <w:color w:val="000000"/>
                <w:kern w:val="0"/>
                <w:sz w:val="18"/>
                <w:szCs w:val="18"/>
                <w:lang w:val="en-US" w:eastAsia="zh-CN"/>
              </w:rPr>
            </w:pPr>
            <w:r>
              <w:rPr>
                <w:rFonts w:hint="default" w:ascii="Arial" w:hAnsi="Arial" w:cs="Arial"/>
                <w:color w:val="000000"/>
                <w:kern w:val="0"/>
                <w:sz w:val="18"/>
                <w:szCs w:val="18"/>
                <w:lang w:val="en-US" w:eastAsia="zh-CN"/>
              </w:rPr>
              <w:t>≥</w:t>
            </w:r>
            <w:r>
              <w:rPr>
                <w:rFonts w:hint="eastAsia" w:cs="Times New Roman"/>
                <w:color w:val="000000"/>
                <w:kern w:val="0"/>
                <w:sz w:val="18"/>
                <w:szCs w:val="18"/>
                <w:lang w:val="en-US" w:eastAsia="zh-CN"/>
              </w:rPr>
              <w:t>329</w:t>
            </w:r>
            <w:r>
              <w:rPr>
                <w:rFonts w:hint="eastAsia" w:ascii="Times New Roman" w:hAnsi="Times New Roman" w:cs="Times New Roman"/>
                <w:color w:val="000000"/>
                <w:kern w:val="0"/>
                <w:sz w:val="18"/>
                <w:szCs w:val="18"/>
                <w:lang w:val="en-US" w:eastAsia="zh-CN"/>
              </w:rPr>
              <w:t>座</w:t>
            </w:r>
          </w:p>
        </w:tc>
        <w:tc>
          <w:tcPr>
            <w:tcW w:w="466" w:type="dxa"/>
            <w:tcBorders>
              <w:top w:val="nil"/>
              <w:left w:val="nil"/>
              <w:bottom w:val="single" w:color="auto" w:sz="4" w:space="0"/>
              <w:right w:val="single" w:color="auto" w:sz="4" w:space="0"/>
            </w:tcBorders>
            <w:noWrap w:val="0"/>
            <w:vAlign w:val="top"/>
          </w:tcPr>
          <w:p>
            <w:pPr>
              <w:widowControl/>
              <w:spacing w:line="300" w:lineRule="exact"/>
              <w:jc w:val="center"/>
              <w:rPr>
                <w:rFonts w:hint="default" w:ascii="Times New Roman" w:hAnsi="Times New Roman" w:eastAsia="方正仿宋_GBK" w:cs="Times New Roman"/>
                <w:color w:val="000000"/>
                <w:kern w:val="0"/>
                <w:sz w:val="18"/>
                <w:szCs w:val="18"/>
                <w:lang w:val="en-US" w:eastAsia="zh-CN"/>
              </w:rPr>
            </w:pPr>
            <w:r>
              <w:rPr>
                <w:rFonts w:hint="eastAsia" w:cs="Times New Roman"/>
                <w:color w:val="000000"/>
                <w:kern w:val="0"/>
                <w:sz w:val="18"/>
                <w:szCs w:val="18"/>
                <w:lang w:val="en-US" w:eastAsia="zh-CN"/>
              </w:rPr>
              <w:t>20</w:t>
            </w:r>
          </w:p>
        </w:tc>
        <w:tc>
          <w:tcPr>
            <w:tcW w:w="1245" w:type="dxa"/>
            <w:tcBorders>
              <w:top w:val="nil"/>
              <w:left w:val="nil"/>
              <w:bottom w:val="single" w:color="auto" w:sz="4" w:space="0"/>
              <w:right w:val="nil"/>
            </w:tcBorders>
            <w:noWrap w:val="0"/>
            <w:vAlign w:val="top"/>
          </w:tcPr>
          <w:p>
            <w:pPr>
              <w:widowControl/>
              <w:spacing w:line="300" w:lineRule="exact"/>
              <w:jc w:val="center"/>
              <w:rPr>
                <w:rFonts w:hint="default" w:ascii="Times New Roman" w:hAnsi="Times New Roman" w:eastAsia="方正仿宋_GBK" w:cs="Times New Roman"/>
                <w:color w:val="000000"/>
                <w:kern w:val="0"/>
                <w:sz w:val="18"/>
                <w:szCs w:val="18"/>
                <w:lang w:val="en-US" w:eastAsia="zh-CN"/>
              </w:rPr>
            </w:pPr>
            <w:r>
              <w:rPr>
                <w:rFonts w:hint="eastAsia" w:cs="Times New Roman"/>
                <w:color w:val="000000"/>
                <w:kern w:val="0"/>
                <w:sz w:val="18"/>
                <w:szCs w:val="18"/>
                <w:lang w:val="en-US" w:eastAsia="zh-CN"/>
              </w:rPr>
              <w:t>422</w:t>
            </w:r>
            <w:r>
              <w:rPr>
                <w:rFonts w:hint="eastAsia" w:ascii="Times New Roman" w:hAnsi="Times New Roman" w:cs="Times New Roman"/>
                <w:color w:val="000000"/>
                <w:kern w:val="0"/>
                <w:sz w:val="18"/>
                <w:szCs w:val="18"/>
                <w:lang w:val="en-US" w:eastAsia="zh-CN"/>
              </w:rPr>
              <w:t>座</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方正仿宋_GBK" w:cs="Times New Roman"/>
                <w:color w:val="000000"/>
                <w:kern w:val="0"/>
                <w:sz w:val="18"/>
                <w:szCs w:val="18"/>
                <w:lang w:val="en-US" w:eastAsia="zh-CN"/>
              </w:rPr>
            </w:pPr>
            <w:r>
              <w:rPr>
                <w:rFonts w:hint="eastAsia" w:cs="Times New Roman"/>
                <w:color w:val="000000"/>
                <w:kern w:val="0"/>
                <w:sz w:val="18"/>
                <w:szCs w:val="18"/>
                <w:lang w:val="en-US" w:eastAsia="zh-CN"/>
              </w:rPr>
              <w:t>20</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hint="eastAsia" w:ascii="Times New Roman" w:hAnsi="Times New Roman" w:eastAsia="方正仿宋_GBK" w:cs="Times New Roman"/>
                <w:color w:val="000000"/>
                <w:kern w:val="0"/>
                <w:sz w:val="18"/>
                <w:szCs w:val="18"/>
                <w:lang w:eastAsia="zh-CN"/>
              </w:rPr>
            </w:pPr>
            <w:r>
              <w:rPr>
                <w:rFonts w:hint="default" w:ascii="Times New Roman" w:hAnsi="Times New Roman" w:cs="Times New Roman"/>
                <w:color w:val="000000"/>
                <w:kern w:val="0"/>
                <w:sz w:val="18"/>
                <w:szCs w:val="18"/>
              </w:rPr>
              <w:t>　</w:t>
            </w:r>
          </w:p>
        </w:tc>
      </w:tr>
      <w:tr>
        <w:tblPrEx>
          <w:tblCellMar>
            <w:top w:w="0" w:type="dxa"/>
            <w:left w:w="108" w:type="dxa"/>
            <w:bottom w:w="0" w:type="dxa"/>
            <w:right w:w="108" w:type="dxa"/>
          </w:tblCellMar>
        </w:tblPrEx>
        <w:trPr>
          <w:trHeight w:val="259"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p>
        </w:tc>
        <w:tc>
          <w:tcPr>
            <w:tcW w:w="903"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p>
        </w:tc>
        <w:tc>
          <w:tcPr>
            <w:tcW w:w="102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p>
        </w:tc>
        <w:tc>
          <w:tcPr>
            <w:tcW w:w="1785" w:type="dxa"/>
            <w:tcBorders>
              <w:top w:val="nil"/>
              <w:left w:val="nil"/>
              <w:bottom w:val="single" w:color="auto" w:sz="4" w:space="0"/>
              <w:right w:val="single" w:color="auto" w:sz="4" w:space="0"/>
            </w:tcBorders>
            <w:noWrap w:val="0"/>
            <w:vAlign w:val="center"/>
          </w:tcPr>
          <w:p>
            <w:pPr>
              <w:widowControl/>
              <w:spacing w:line="300" w:lineRule="exact"/>
              <w:jc w:val="left"/>
              <w:rPr>
                <w:rFonts w:hint="eastAsia" w:ascii="Times New Roman" w:hAnsi="Times New Roman" w:eastAsia="方正仿宋_GBK" w:cs="Times New Roman"/>
                <w:color w:val="000000"/>
                <w:kern w:val="0"/>
                <w:sz w:val="18"/>
                <w:szCs w:val="18"/>
                <w:lang w:eastAsia="zh-CN"/>
              </w:rPr>
            </w:pPr>
            <w:r>
              <w:rPr>
                <w:rFonts w:hint="default" w:ascii="Times New Roman" w:hAnsi="Times New Roman" w:cs="Times New Roman"/>
                <w:color w:val="000000"/>
                <w:kern w:val="0"/>
                <w:sz w:val="18"/>
                <w:szCs w:val="18"/>
              </w:rPr>
              <w:t>　</w:t>
            </w:r>
          </w:p>
        </w:tc>
        <w:tc>
          <w:tcPr>
            <w:tcW w:w="1033" w:type="dxa"/>
            <w:tcBorders>
              <w:top w:val="nil"/>
              <w:left w:val="nil"/>
              <w:bottom w:val="single" w:color="auto" w:sz="4" w:space="0"/>
              <w:right w:val="single" w:color="auto" w:sz="4" w:space="0"/>
            </w:tcBorders>
            <w:noWrap w:val="0"/>
            <w:vAlign w:val="top"/>
          </w:tcPr>
          <w:p>
            <w:pPr>
              <w:widowControl/>
              <w:spacing w:line="300" w:lineRule="exact"/>
              <w:jc w:val="center"/>
              <w:rPr>
                <w:rFonts w:hint="default" w:ascii="Times New Roman" w:hAnsi="Times New Roman" w:eastAsia="方正仿宋_GBK" w:cs="Times New Roman"/>
                <w:color w:val="000000"/>
                <w:kern w:val="0"/>
                <w:sz w:val="18"/>
                <w:szCs w:val="18"/>
                <w:lang w:val="en-US" w:eastAsia="zh-CN"/>
              </w:rPr>
            </w:pPr>
          </w:p>
        </w:tc>
        <w:tc>
          <w:tcPr>
            <w:tcW w:w="466" w:type="dxa"/>
            <w:tcBorders>
              <w:top w:val="nil"/>
              <w:left w:val="nil"/>
              <w:bottom w:val="single" w:color="auto" w:sz="4" w:space="0"/>
              <w:right w:val="single" w:color="auto" w:sz="4" w:space="0"/>
            </w:tcBorders>
            <w:noWrap w:val="0"/>
            <w:vAlign w:val="top"/>
          </w:tcPr>
          <w:p>
            <w:pPr>
              <w:widowControl/>
              <w:spacing w:line="300" w:lineRule="exact"/>
              <w:jc w:val="center"/>
              <w:rPr>
                <w:rFonts w:hint="default" w:ascii="Times New Roman" w:hAnsi="Times New Roman" w:eastAsia="方正仿宋_GBK" w:cs="Times New Roman"/>
                <w:color w:val="000000"/>
                <w:kern w:val="0"/>
                <w:sz w:val="18"/>
                <w:szCs w:val="18"/>
                <w:lang w:val="en-US" w:eastAsia="zh-CN"/>
              </w:rPr>
            </w:pPr>
          </w:p>
        </w:tc>
        <w:tc>
          <w:tcPr>
            <w:tcW w:w="1245" w:type="dxa"/>
            <w:tcBorders>
              <w:top w:val="nil"/>
              <w:left w:val="nil"/>
              <w:bottom w:val="single" w:color="auto" w:sz="4" w:space="0"/>
              <w:right w:val="nil"/>
            </w:tcBorders>
            <w:noWrap w:val="0"/>
            <w:vAlign w:val="top"/>
          </w:tcPr>
          <w:p>
            <w:pPr>
              <w:widowControl/>
              <w:spacing w:line="300" w:lineRule="exact"/>
              <w:ind w:firstLine="180" w:firstLineChars="100"/>
              <w:jc w:val="center"/>
              <w:rPr>
                <w:rFonts w:hint="default" w:ascii="Times New Roman" w:hAnsi="Times New Roman" w:eastAsia="方正仿宋_GBK" w:cs="Times New Roman"/>
                <w:color w:val="000000"/>
                <w:kern w:val="0"/>
                <w:sz w:val="18"/>
                <w:szCs w:val="18"/>
                <w:lang w:val="en-US" w:eastAsia="zh-CN"/>
              </w:rPr>
            </w:pP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方正仿宋_GBK" w:cs="Times New Roman"/>
                <w:color w:val="000000"/>
                <w:kern w:val="0"/>
                <w:sz w:val="18"/>
                <w:szCs w:val="18"/>
                <w:lang w:val="en-US" w:eastAsia="zh-CN"/>
              </w:rPr>
            </w:pP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p>
        </w:tc>
        <w:tc>
          <w:tcPr>
            <w:tcW w:w="903"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p>
        </w:tc>
        <w:tc>
          <w:tcPr>
            <w:tcW w:w="102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p>
        </w:tc>
        <w:tc>
          <w:tcPr>
            <w:tcW w:w="1785" w:type="dxa"/>
            <w:tcBorders>
              <w:top w:val="nil"/>
              <w:left w:val="nil"/>
              <w:bottom w:val="single" w:color="auto"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w:t>
            </w:r>
          </w:p>
        </w:tc>
        <w:tc>
          <w:tcPr>
            <w:tcW w:w="1033" w:type="dxa"/>
            <w:tcBorders>
              <w:top w:val="nil"/>
              <w:left w:val="nil"/>
              <w:bottom w:val="single" w:color="auto" w:sz="4" w:space="0"/>
              <w:right w:val="single" w:color="auto" w:sz="4" w:space="0"/>
            </w:tcBorders>
            <w:noWrap w:val="0"/>
            <w:vAlign w:val="top"/>
          </w:tcPr>
          <w:p>
            <w:pPr>
              <w:widowControl/>
              <w:spacing w:line="300" w:lineRule="exact"/>
              <w:jc w:val="center"/>
              <w:rPr>
                <w:rFonts w:ascii="Times New Roman" w:hAnsi="Times New Roman" w:cs="Times New Roman"/>
                <w:color w:val="000000"/>
                <w:kern w:val="0"/>
                <w:sz w:val="18"/>
                <w:szCs w:val="18"/>
              </w:rPr>
            </w:pPr>
          </w:p>
        </w:tc>
        <w:tc>
          <w:tcPr>
            <w:tcW w:w="466" w:type="dxa"/>
            <w:tcBorders>
              <w:top w:val="nil"/>
              <w:left w:val="nil"/>
              <w:bottom w:val="single" w:color="auto" w:sz="4" w:space="0"/>
              <w:right w:val="single" w:color="auto" w:sz="4" w:space="0"/>
            </w:tcBorders>
            <w:noWrap w:val="0"/>
            <w:vAlign w:val="top"/>
          </w:tcPr>
          <w:p>
            <w:pPr>
              <w:widowControl/>
              <w:spacing w:line="300" w:lineRule="exact"/>
              <w:jc w:val="center"/>
              <w:rPr>
                <w:rFonts w:ascii="Times New Roman" w:hAnsi="Times New Roman" w:cs="Times New Roman"/>
                <w:color w:val="000000"/>
                <w:kern w:val="0"/>
                <w:sz w:val="18"/>
                <w:szCs w:val="18"/>
              </w:rPr>
            </w:pPr>
          </w:p>
        </w:tc>
        <w:tc>
          <w:tcPr>
            <w:tcW w:w="1245" w:type="dxa"/>
            <w:tcBorders>
              <w:top w:val="nil"/>
              <w:left w:val="nil"/>
              <w:bottom w:val="single" w:color="auto" w:sz="4" w:space="0"/>
              <w:right w:val="nil"/>
            </w:tcBorders>
            <w:noWrap w:val="0"/>
            <w:vAlign w:val="top"/>
          </w:tcPr>
          <w:p>
            <w:pPr>
              <w:widowControl/>
              <w:spacing w:line="300" w:lineRule="exact"/>
              <w:jc w:val="center"/>
              <w:rPr>
                <w:rFonts w:ascii="Times New Roman" w:hAnsi="Times New Roman" w:cs="Times New Roman"/>
                <w:color w:val="000000"/>
                <w:kern w:val="0"/>
                <w:sz w:val="18"/>
                <w:szCs w:val="18"/>
              </w:rPr>
            </w:pP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Times New Roman" w:hAnsi="Times New Roman" w:cs="Times New Roman"/>
                <w:color w:val="000000"/>
                <w:kern w:val="0"/>
                <w:sz w:val="18"/>
                <w:szCs w:val="18"/>
              </w:rPr>
            </w:pP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w:t>
            </w:r>
          </w:p>
        </w:tc>
      </w:tr>
      <w:tr>
        <w:tblPrEx>
          <w:tblCellMar>
            <w:top w:w="0" w:type="dxa"/>
            <w:left w:w="108" w:type="dxa"/>
            <w:bottom w:w="0" w:type="dxa"/>
            <w:right w:w="108" w:type="dxa"/>
          </w:tblCellMar>
        </w:tblPrEx>
        <w:trPr>
          <w:trHeight w:val="1830"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p>
        </w:tc>
        <w:tc>
          <w:tcPr>
            <w:tcW w:w="903"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p>
        </w:tc>
        <w:tc>
          <w:tcPr>
            <w:tcW w:w="1020" w:type="dxa"/>
            <w:vMerge w:val="restart"/>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质量指标</w:t>
            </w:r>
          </w:p>
        </w:tc>
        <w:tc>
          <w:tcPr>
            <w:tcW w:w="1785" w:type="dxa"/>
            <w:tcBorders>
              <w:top w:val="nil"/>
              <w:left w:val="nil"/>
              <w:bottom w:val="single" w:color="auto" w:sz="4" w:space="0"/>
              <w:right w:val="single" w:color="auto" w:sz="4" w:space="0"/>
            </w:tcBorders>
            <w:noWrap w:val="0"/>
            <w:vAlign w:val="center"/>
          </w:tcPr>
          <w:p>
            <w:pPr>
              <w:widowControl/>
              <w:spacing w:line="300" w:lineRule="exact"/>
              <w:jc w:val="left"/>
              <w:rPr>
                <w:rFonts w:hint="eastAsia" w:ascii="Times New Roman" w:hAnsi="Times New Roman" w:cs="Times New Roman"/>
                <w:color w:val="000000"/>
                <w:kern w:val="0"/>
                <w:sz w:val="18"/>
                <w:szCs w:val="18"/>
                <w:lang w:eastAsia="zh-CN"/>
              </w:rPr>
            </w:pPr>
            <w:r>
              <w:rPr>
                <w:rFonts w:hint="eastAsia" w:ascii="宋体" w:hAnsi="宋体" w:cs="宋体"/>
                <w:color w:val="000000"/>
                <w:kern w:val="0"/>
                <w:sz w:val="18"/>
                <w:szCs w:val="18"/>
              </w:rPr>
              <w:t>验收合格率</w:t>
            </w:r>
          </w:p>
        </w:tc>
        <w:tc>
          <w:tcPr>
            <w:tcW w:w="1033" w:type="dxa"/>
            <w:tcBorders>
              <w:top w:val="nil"/>
              <w:left w:val="nil"/>
              <w:bottom w:val="single" w:color="auto" w:sz="4" w:space="0"/>
              <w:right w:val="single" w:color="auto" w:sz="4" w:space="0"/>
            </w:tcBorders>
            <w:noWrap w:val="0"/>
            <w:vAlign w:val="center"/>
          </w:tcPr>
          <w:p>
            <w:pPr>
              <w:widowControl/>
              <w:spacing w:line="300" w:lineRule="exact"/>
              <w:jc w:val="center"/>
              <w:rPr>
                <w:rFonts w:hint="default" w:ascii="Times New Roman" w:hAnsi="Times New Roman" w:cs="Times New Roman"/>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466" w:type="dxa"/>
            <w:tcBorders>
              <w:top w:val="nil"/>
              <w:left w:val="nil"/>
              <w:bottom w:val="single" w:color="auto" w:sz="4" w:space="0"/>
              <w:right w:val="single" w:color="auto" w:sz="4" w:space="0"/>
            </w:tcBorders>
            <w:noWrap w:val="0"/>
            <w:vAlign w:val="center"/>
          </w:tcPr>
          <w:p>
            <w:pPr>
              <w:widowControl/>
              <w:spacing w:line="300" w:lineRule="exact"/>
              <w:jc w:val="center"/>
              <w:rPr>
                <w:rFonts w:hint="default" w:ascii="Times New Roman" w:hAnsi="Times New Roman" w:cs="Times New Roman"/>
                <w:color w:val="000000"/>
                <w:kern w:val="0"/>
                <w:sz w:val="18"/>
                <w:szCs w:val="18"/>
                <w:lang w:val="en-US" w:eastAsia="zh-CN"/>
              </w:rPr>
            </w:pPr>
            <w:r>
              <w:rPr>
                <w:rFonts w:hint="eastAsia" w:ascii="宋体" w:hAnsi="宋体" w:cs="宋体"/>
                <w:color w:val="000000"/>
                <w:kern w:val="0"/>
                <w:sz w:val="18"/>
                <w:szCs w:val="18"/>
                <w:lang w:val="en-US" w:eastAsia="zh-CN"/>
              </w:rPr>
              <w:t>15</w:t>
            </w:r>
          </w:p>
        </w:tc>
        <w:tc>
          <w:tcPr>
            <w:tcW w:w="1245" w:type="dxa"/>
            <w:tcBorders>
              <w:top w:val="nil"/>
              <w:left w:val="nil"/>
              <w:bottom w:val="single" w:color="auto" w:sz="4" w:space="0"/>
              <w:right w:val="nil"/>
            </w:tcBorders>
            <w:noWrap w:val="0"/>
            <w:vAlign w:val="center"/>
          </w:tcPr>
          <w:p>
            <w:pPr>
              <w:widowControl/>
              <w:spacing w:line="300" w:lineRule="exact"/>
              <w:jc w:val="center"/>
              <w:rPr>
                <w:rFonts w:hint="default" w:ascii="Times New Roman" w:hAnsi="Times New Roman" w:cs="Times New Roman"/>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cs="Times New Roman"/>
                <w:color w:val="000000"/>
                <w:kern w:val="0"/>
                <w:sz w:val="18"/>
                <w:szCs w:val="18"/>
                <w:lang w:val="en-US" w:eastAsia="zh-CN"/>
              </w:rPr>
            </w:pPr>
            <w:r>
              <w:rPr>
                <w:rFonts w:hint="eastAsia" w:ascii="宋体" w:hAnsi="宋体" w:cs="宋体"/>
                <w:color w:val="000000"/>
                <w:kern w:val="0"/>
                <w:sz w:val="18"/>
                <w:szCs w:val="18"/>
                <w:lang w:val="en-US" w:eastAsia="zh-CN"/>
              </w:rPr>
              <w:t>15</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p>
        </w:tc>
        <w:tc>
          <w:tcPr>
            <w:tcW w:w="903"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p>
        </w:tc>
        <w:tc>
          <w:tcPr>
            <w:tcW w:w="102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p>
        </w:tc>
        <w:tc>
          <w:tcPr>
            <w:tcW w:w="1785" w:type="dxa"/>
            <w:tcBorders>
              <w:top w:val="nil"/>
              <w:left w:val="nil"/>
              <w:bottom w:val="single" w:color="auto"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w:t>
            </w:r>
          </w:p>
        </w:tc>
        <w:tc>
          <w:tcPr>
            <w:tcW w:w="1033" w:type="dxa"/>
            <w:tcBorders>
              <w:top w:val="nil"/>
              <w:left w:val="nil"/>
              <w:bottom w:val="single" w:color="auto" w:sz="4" w:space="0"/>
              <w:right w:val="single" w:color="auto" w:sz="4" w:space="0"/>
            </w:tcBorders>
            <w:noWrap w:val="0"/>
            <w:vAlign w:val="top"/>
          </w:tcPr>
          <w:p>
            <w:pPr>
              <w:widowControl/>
              <w:spacing w:line="300" w:lineRule="exact"/>
              <w:jc w:val="center"/>
              <w:rPr>
                <w:rFonts w:ascii="Times New Roman" w:hAnsi="Times New Roman" w:cs="Times New Roman"/>
                <w:color w:val="000000"/>
                <w:kern w:val="0"/>
                <w:sz w:val="18"/>
                <w:szCs w:val="18"/>
              </w:rPr>
            </w:pPr>
          </w:p>
        </w:tc>
        <w:tc>
          <w:tcPr>
            <w:tcW w:w="466" w:type="dxa"/>
            <w:tcBorders>
              <w:top w:val="nil"/>
              <w:left w:val="nil"/>
              <w:bottom w:val="single" w:color="auto" w:sz="4" w:space="0"/>
              <w:right w:val="single" w:color="auto" w:sz="4" w:space="0"/>
            </w:tcBorders>
            <w:noWrap w:val="0"/>
            <w:vAlign w:val="top"/>
          </w:tcPr>
          <w:p>
            <w:pPr>
              <w:widowControl/>
              <w:spacing w:line="300" w:lineRule="exact"/>
              <w:jc w:val="center"/>
              <w:rPr>
                <w:rFonts w:ascii="Times New Roman" w:hAnsi="Times New Roman" w:cs="Times New Roman"/>
                <w:color w:val="000000"/>
                <w:kern w:val="0"/>
                <w:sz w:val="18"/>
                <w:szCs w:val="18"/>
              </w:rPr>
            </w:pPr>
          </w:p>
        </w:tc>
        <w:tc>
          <w:tcPr>
            <w:tcW w:w="1245" w:type="dxa"/>
            <w:tcBorders>
              <w:top w:val="nil"/>
              <w:left w:val="nil"/>
              <w:bottom w:val="single" w:color="auto" w:sz="4" w:space="0"/>
              <w:right w:val="nil"/>
            </w:tcBorders>
            <w:noWrap w:val="0"/>
            <w:vAlign w:val="top"/>
          </w:tcPr>
          <w:p>
            <w:pPr>
              <w:widowControl/>
              <w:spacing w:line="300" w:lineRule="exact"/>
              <w:jc w:val="center"/>
              <w:rPr>
                <w:rFonts w:ascii="Times New Roman" w:hAnsi="Times New Roman" w:cs="Times New Roman"/>
                <w:color w:val="000000"/>
                <w:kern w:val="0"/>
                <w:sz w:val="18"/>
                <w:szCs w:val="18"/>
              </w:rPr>
            </w:pP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Times New Roman" w:hAnsi="Times New Roman" w:cs="Times New Roman"/>
                <w:color w:val="000000"/>
                <w:kern w:val="0"/>
                <w:sz w:val="18"/>
                <w:szCs w:val="18"/>
              </w:rPr>
            </w:pP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w:t>
            </w:r>
          </w:p>
        </w:tc>
      </w:tr>
      <w:tr>
        <w:tblPrEx>
          <w:tblCellMar>
            <w:top w:w="0" w:type="dxa"/>
            <w:left w:w="108" w:type="dxa"/>
            <w:bottom w:w="0" w:type="dxa"/>
            <w:right w:w="108" w:type="dxa"/>
          </w:tblCellMar>
        </w:tblPrEx>
        <w:trPr>
          <w:trHeight w:val="36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p>
        </w:tc>
        <w:tc>
          <w:tcPr>
            <w:tcW w:w="903"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p>
        </w:tc>
        <w:tc>
          <w:tcPr>
            <w:tcW w:w="1020" w:type="dxa"/>
            <w:vMerge w:val="restart"/>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时效指标</w:t>
            </w:r>
          </w:p>
        </w:tc>
        <w:tc>
          <w:tcPr>
            <w:tcW w:w="1785" w:type="dxa"/>
            <w:tcBorders>
              <w:top w:val="nil"/>
              <w:left w:val="nil"/>
              <w:bottom w:val="single" w:color="auto" w:sz="4" w:space="0"/>
              <w:right w:val="single" w:color="auto" w:sz="4" w:space="0"/>
            </w:tcBorders>
            <w:noWrap w:val="0"/>
            <w:vAlign w:val="center"/>
          </w:tcPr>
          <w:p>
            <w:pPr>
              <w:widowControl/>
              <w:spacing w:line="300" w:lineRule="exact"/>
              <w:jc w:val="left"/>
              <w:rPr>
                <w:rFonts w:hint="default" w:ascii="Times New Roman" w:hAnsi="Times New Roman" w:eastAsia="方正仿宋_GBK" w:cs="Times New Roman"/>
                <w:color w:val="000000"/>
                <w:kern w:val="0"/>
                <w:sz w:val="18"/>
                <w:szCs w:val="18"/>
                <w:lang w:val="en-US" w:eastAsia="zh-CN"/>
              </w:rPr>
            </w:pPr>
            <w:r>
              <w:rPr>
                <w:rFonts w:hint="eastAsia" w:cs="Times New Roman"/>
                <w:color w:val="000000"/>
                <w:kern w:val="0"/>
                <w:sz w:val="18"/>
                <w:szCs w:val="18"/>
                <w:lang w:val="en-US" w:eastAsia="zh-CN"/>
              </w:rPr>
              <w:t>按时检测完成</w:t>
            </w:r>
          </w:p>
        </w:tc>
        <w:tc>
          <w:tcPr>
            <w:tcW w:w="1033" w:type="dxa"/>
            <w:tcBorders>
              <w:top w:val="nil"/>
              <w:left w:val="nil"/>
              <w:bottom w:val="single" w:color="auto" w:sz="4" w:space="0"/>
              <w:right w:val="single" w:color="auto" w:sz="4" w:space="0"/>
            </w:tcBorders>
            <w:noWrap w:val="0"/>
            <w:vAlign w:val="top"/>
          </w:tcPr>
          <w:p>
            <w:pPr>
              <w:widowControl/>
              <w:spacing w:line="300" w:lineRule="exact"/>
              <w:jc w:val="center"/>
              <w:rPr>
                <w:rFonts w:hint="default" w:ascii="Times New Roman" w:hAnsi="Times New Roman" w:eastAsia="方正仿宋_GBK" w:cs="Times New Roman"/>
                <w:color w:val="000000"/>
                <w:kern w:val="0"/>
                <w:sz w:val="18"/>
                <w:szCs w:val="18"/>
                <w:lang w:val="en-US" w:eastAsia="zh-CN"/>
              </w:rPr>
            </w:pPr>
            <w:r>
              <w:rPr>
                <w:rFonts w:hint="eastAsia" w:cs="Times New Roman"/>
                <w:color w:val="000000"/>
                <w:kern w:val="0"/>
                <w:sz w:val="18"/>
                <w:szCs w:val="18"/>
                <w:lang w:val="en-US" w:eastAsia="zh-CN"/>
              </w:rPr>
              <w:t>按时完成</w:t>
            </w:r>
          </w:p>
        </w:tc>
        <w:tc>
          <w:tcPr>
            <w:tcW w:w="466" w:type="dxa"/>
            <w:tcBorders>
              <w:top w:val="nil"/>
              <w:left w:val="nil"/>
              <w:bottom w:val="single" w:color="auto" w:sz="4" w:space="0"/>
              <w:right w:val="single" w:color="auto" w:sz="4" w:space="0"/>
            </w:tcBorders>
            <w:noWrap w:val="0"/>
            <w:vAlign w:val="top"/>
          </w:tcPr>
          <w:p>
            <w:pPr>
              <w:widowControl/>
              <w:spacing w:line="300" w:lineRule="exact"/>
              <w:jc w:val="center"/>
              <w:rPr>
                <w:rFonts w:ascii="Times New Roman" w:hAnsi="Times New Roman" w:cs="Times New Roman"/>
                <w:color w:val="000000"/>
                <w:kern w:val="0"/>
                <w:sz w:val="18"/>
                <w:szCs w:val="18"/>
              </w:rPr>
            </w:pPr>
            <w:r>
              <w:rPr>
                <w:rFonts w:hint="eastAsia" w:ascii="Times New Roman" w:hAnsi="Times New Roman" w:cs="Times New Roman"/>
                <w:color w:val="000000"/>
                <w:kern w:val="0"/>
                <w:sz w:val="18"/>
                <w:szCs w:val="18"/>
                <w:lang w:val="en-US" w:eastAsia="zh-CN"/>
              </w:rPr>
              <w:t>1</w:t>
            </w:r>
            <w:r>
              <w:rPr>
                <w:rFonts w:hint="eastAsia" w:cs="Times New Roman"/>
                <w:color w:val="000000"/>
                <w:kern w:val="0"/>
                <w:sz w:val="18"/>
                <w:szCs w:val="18"/>
                <w:lang w:val="en-US" w:eastAsia="zh-CN"/>
              </w:rPr>
              <w:t>5</w:t>
            </w:r>
          </w:p>
        </w:tc>
        <w:tc>
          <w:tcPr>
            <w:tcW w:w="1245" w:type="dxa"/>
            <w:tcBorders>
              <w:top w:val="nil"/>
              <w:left w:val="nil"/>
              <w:bottom w:val="single" w:color="auto" w:sz="4" w:space="0"/>
              <w:right w:val="nil"/>
            </w:tcBorders>
            <w:noWrap w:val="0"/>
            <w:vAlign w:val="top"/>
          </w:tcPr>
          <w:p>
            <w:pPr>
              <w:widowControl/>
              <w:spacing w:line="300" w:lineRule="exact"/>
              <w:jc w:val="center"/>
              <w:rPr>
                <w:rFonts w:hint="default" w:ascii="Times New Roman" w:hAnsi="Times New Roman" w:cs="Times New Roman"/>
                <w:color w:val="000000"/>
                <w:kern w:val="0"/>
                <w:sz w:val="18"/>
                <w:szCs w:val="18"/>
                <w:lang w:val="en-US"/>
              </w:rPr>
            </w:pPr>
            <w:r>
              <w:rPr>
                <w:rFonts w:hint="eastAsia" w:cs="Times New Roman"/>
                <w:color w:val="000000"/>
                <w:kern w:val="0"/>
                <w:sz w:val="18"/>
                <w:szCs w:val="18"/>
                <w:lang w:val="en-US" w:eastAsia="zh-CN"/>
              </w:rPr>
              <w:t>按时完成</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cs="Times New Roman"/>
                <w:color w:val="000000"/>
                <w:kern w:val="0"/>
                <w:sz w:val="18"/>
                <w:szCs w:val="18"/>
                <w:lang w:val="en-US"/>
              </w:rPr>
            </w:pPr>
            <w:r>
              <w:rPr>
                <w:rFonts w:hint="eastAsia" w:cs="Times New Roman"/>
                <w:color w:val="000000"/>
                <w:kern w:val="0"/>
                <w:sz w:val="18"/>
                <w:szCs w:val="18"/>
                <w:lang w:val="en-US" w:eastAsia="zh-CN"/>
              </w:rPr>
              <w:t>15</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w:t>
            </w:r>
          </w:p>
        </w:tc>
      </w:tr>
      <w:tr>
        <w:tblPrEx>
          <w:tblCellMar>
            <w:top w:w="0" w:type="dxa"/>
            <w:left w:w="108" w:type="dxa"/>
            <w:bottom w:w="0" w:type="dxa"/>
            <w:right w:w="108" w:type="dxa"/>
          </w:tblCellMar>
        </w:tblPrEx>
        <w:trPr>
          <w:trHeight w:val="199"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p>
        </w:tc>
        <w:tc>
          <w:tcPr>
            <w:tcW w:w="903"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p>
        </w:tc>
        <w:tc>
          <w:tcPr>
            <w:tcW w:w="102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p>
        </w:tc>
        <w:tc>
          <w:tcPr>
            <w:tcW w:w="1785" w:type="dxa"/>
            <w:tcBorders>
              <w:top w:val="nil"/>
              <w:left w:val="nil"/>
              <w:bottom w:val="single" w:color="auto"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w:t>
            </w:r>
          </w:p>
        </w:tc>
        <w:tc>
          <w:tcPr>
            <w:tcW w:w="1033" w:type="dxa"/>
            <w:tcBorders>
              <w:top w:val="nil"/>
              <w:left w:val="nil"/>
              <w:bottom w:val="single" w:color="auto" w:sz="4" w:space="0"/>
              <w:right w:val="single" w:color="auto" w:sz="4" w:space="0"/>
            </w:tcBorders>
            <w:noWrap w:val="0"/>
            <w:vAlign w:val="top"/>
          </w:tcPr>
          <w:p>
            <w:pPr>
              <w:widowControl/>
              <w:spacing w:line="300" w:lineRule="exact"/>
              <w:jc w:val="center"/>
              <w:rPr>
                <w:rFonts w:ascii="Times New Roman" w:hAnsi="Times New Roman" w:cs="Times New Roman"/>
                <w:color w:val="000000"/>
                <w:kern w:val="0"/>
                <w:sz w:val="18"/>
                <w:szCs w:val="18"/>
              </w:rPr>
            </w:pPr>
          </w:p>
        </w:tc>
        <w:tc>
          <w:tcPr>
            <w:tcW w:w="466" w:type="dxa"/>
            <w:tcBorders>
              <w:top w:val="nil"/>
              <w:left w:val="nil"/>
              <w:bottom w:val="single" w:color="auto" w:sz="4" w:space="0"/>
              <w:right w:val="single" w:color="auto" w:sz="4" w:space="0"/>
            </w:tcBorders>
            <w:noWrap w:val="0"/>
            <w:vAlign w:val="top"/>
          </w:tcPr>
          <w:p>
            <w:pPr>
              <w:widowControl/>
              <w:spacing w:line="300" w:lineRule="exact"/>
              <w:jc w:val="center"/>
              <w:rPr>
                <w:rFonts w:ascii="Times New Roman" w:hAnsi="Times New Roman" w:cs="Times New Roman"/>
                <w:color w:val="000000"/>
                <w:kern w:val="0"/>
                <w:sz w:val="18"/>
                <w:szCs w:val="18"/>
              </w:rPr>
            </w:pPr>
          </w:p>
        </w:tc>
        <w:tc>
          <w:tcPr>
            <w:tcW w:w="1245" w:type="dxa"/>
            <w:tcBorders>
              <w:top w:val="nil"/>
              <w:left w:val="nil"/>
              <w:bottom w:val="single" w:color="auto" w:sz="4" w:space="0"/>
              <w:right w:val="nil"/>
            </w:tcBorders>
            <w:noWrap w:val="0"/>
            <w:vAlign w:val="top"/>
          </w:tcPr>
          <w:p>
            <w:pPr>
              <w:widowControl/>
              <w:spacing w:line="300" w:lineRule="exact"/>
              <w:jc w:val="center"/>
              <w:rPr>
                <w:rFonts w:ascii="Times New Roman" w:hAnsi="Times New Roman" w:cs="Times New Roman"/>
                <w:color w:val="000000"/>
                <w:kern w:val="0"/>
                <w:sz w:val="18"/>
                <w:szCs w:val="18"/>
              </w:rPr>
            </w:pP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Times New Roman" w:hAnsi="Times New Roman" w:cs="Times New Roman"/>
                <w:color w:val="000000"/>
                <w:kern w:val="0"/>
                <w:sz w:val="18"/>
                <w:szCs w:val="18"/>
              </w:rPr>
            </w:pP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p>
        </w:tc>
        <w:tc>
          <w:tcPr>
            <w:tcW w:w="903"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p>
        </w:tc>
        <w:tc>
          <w:tcPr>
            <w:tcW w:w="102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p>
        </w:tc>
        <w:tc>
          <w:tcPr>
            <w:tcW w:w="1785" w:type="dxa"/>
            <w:tcBorders>
              <w:top w:val="nil"/>
              <w:left w:val="nil"/>
              <w:bottom w:val="single" w:color="auto"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w:t>
            </w:r>
          </w:p>
        </w:tc>
        <w:tc>
          <w:tcPr>
            <w:tcW w:w="1033" w:type="dxa"/>
            <w:tcBorders>
              <w:top w:val="nil"/>
              <w:left w:val="nil"/>
              <w:bottom w:val="single" w:color="auto" w:sz="4" w:space="0"/>
              <w:right w:val="single" w:color="auto" w:sz="4" w:space="0"/>
            </w:tcBorders>
            <w:noWrap w:val="0"/>
            <w:vAlign w:val="top"/>
          </w:tcPr>
          <w:p>
            <w:pPr>
              <w:widowControl/>
              <w:spacing w:line="300" w:lineRule="exact"/>
              <w:jc w:val="center"/>
              <w:rPr>
                <w:rFonts w:ascii="Times New Roman" w:hAnsi="Times New Roman" w:cs="Times New Roman"/>
                <w:color w:val="000000"/>
                <w:kern w:val="0"/>
                <w:sz w:val="18"/>
                <w:szCs w:val="18"/>
              </w:rPr>
            </w:pPr>
          </w:p>
        </w:tc>
        <w:tc>
          <w:tcPr>
            <w:tcW w:w="466" w:type="dxa"/>
            <w:tcBorders>
              <w:top w:val="nil"/>
              <w:left w:val="nil"/>
              <w:bottom w:val="single" w:color="auto" w:sz="4" w:space="0"/>
              <w:right w:val="single" w:color="auto" w:sz="4" w:space="0"/>
            </w:tcBorders>
            <w:noWrap w:val="0"/>
            <w:vAlign w:val="top"/>
          </w:tcPr>
          <w:p>
            <w:pPr>
              <w:widowControl/>
              <w:spacing w:line="300" w:lineRule="exact"/>
              <w:jc w:val="center"/>
              <w:rPr>
                <w:rFonts w:ascii="Times New Roman" w:hAnsi="Times New Roman" w:cs="Times New Roman"/>
                <w:color w:val="000000"/>
                <w:kern w:val="0"/>
                <w:sz w:val="18"/>
                <w:szCs w:val="18"/>
              </w:rPr>
            </w:pPr>
          </w:p>
        </w:tc>
        <w:tc>
          <w:tcPr>
            <w:tcW w:w="1245" w:type="dxa"/>
            <w:tcBorders>
              <w:top w:val="nil"/>
              <w:left w:val="nil"/>
              <w:bottom w:val="single" w:color="auto" w:sz="4" w:space="0"/>
              <w:right w:val="nil"/>
            </w:tcBorders>
            <w:noWrap w:val="0"/>
            <w:vAlign w:val="top"/>
          </w:tcPr>
          <w:p>
            <w:pPr>
              <w:widowControl/>
              <w:spacing w:line="300" w:lineRule="exact"/>
              <w:jc w:val="center"/>
              <w:rPr>
                <w:rFonts w:ascii="Times New Roman" w:hAnsi="Times New Roman" w:cs="Times New Roman"/>
                <w:color w:val="000000"/>
                <w:kern w:val="0"/>
                <w:sz w:val="18"/>
                <w:szCs w:val="18"/>
              </w:rPr>
            </w:pP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Times New Roman" w:hAnsi="Times New Roman" w:cs="Times New Roman"/>
                <w:color w:val="000000"/>
                <w:kern w:val="0"/>
                <w:sz w:val="18"/>
                <w:szCs w:val="18"/>
              </w:rPr>
            </w:pP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w:t>
            </w:r>
          </w:p>
        </w:tc>
      </w:tr>
      <w:tr>
        <w:tblPrEx>
          <w:tblCellMar>
            <w:top w:w="0" w:type="dxa"/>
            <w:left w:w="108" w:type="dxa"/>
            <w:bottom w:w="0" w:type="dxa"/>
            <w:right w:w="108" w:type="dxa"/>
          </w:tblCellMar>
        </w:tblPrEx>
        <w:trPr>
          <w:trHeight w:val="338"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p>
        </w:tc>
        <w:tc>
          <w:tcPr>
            <w:tcW w:w="903"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p>
        </w:tc>
        <w:tc>
          <w:tcPr>
            <w:tcW w:w="1020" w:type="dxa"/>
            <w:vMerge w:val="restart"/>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成本指标</w:t>
            </w:r>
          </w:p>
        </w:tc>
        <w:tc>
          <w:tcPr>
            <w:tcW w:w="1785" w:type="dxa"/>
            <w:tcBorders>
              <w:top w:val="nil"/>
              <w:left w:val="nil"/>
              <w:bottom w:val="single" w:color="auto" w:sz="4" w:space="0"/>
              <w:right w:val="single" w:color="auto" w:sz="4" w:space="0"/>
            </w:tcBorders>
            <w:noWrap w:val="0"/>
            <w:vAlign w:val="center"/>
          </w:tcPr>
          <w:p>
            <w:pPr>
              <w:widowControl/>
              <w:spacing w:line="300" w:lineRule="exact"/>
              <w:jc w:val="left"/>
              <w:rPr>
                <w:rFonts w:hint="eastAsia" w:ascii="Times New Roman" w:hAnsi="Times New Roman" w:eastAsia="方正仿宋_GBK" w:cs="Times New Roman"/>
                <w:color w:val="000000"/>
                <w:kern w:val="0"/>
                <w:sz w:val="18"/>
                <w:szCs w:val="18"/>
                <w:lang w:val="en-US" w:eastAsia="zh-CN"/>
              </w:rPr>
            </w:pPr>
          </w:p>
        </w:tc>
        <w:tc>
          <w:tcPr>
            <w:tcW w:w="1033" w:type="dxa"/>
            <w:tcBorders>
              <w:top w:val="nil"/>
              <w:left w:val="nil"/>
              <w:bottom w:val="single" w:color="auto" w:sz="4" w:space="0"/>
              <w:right w:val="single" w:color="auto" w:sz="4" w:space="0"/>
            </w:tcBorders>
            <w:noWrap w:val="0"/>
            <w:vAlign w:val="top"/>
          </w:tcPr>
          <w:p>
            <w:pPr>
              <w:widowControl/>
              <w:spacing w:line="300" w:lineRule="exact"/>
              <w:jc w:val="both"/>
              <w:rPr>
                <w:rFonts w:ascii="Times New Roman" w:hAnsi="Times New Roman" w:cs="Times New Roman"/>
                <w:color w:val="000000"/>
                <w:kern w:val="0"/>
                <w:sz w:val="18"/>
                <w:szCs w:val="18"/>
              </w:rPr>
            </w:pPr>
          </w:p>
        </w:tc>
        <w:tc>
          <w:tcPr>
            <w:tcW w:w="466" w:type="dxa"/>
            <w:tcBorders>
              <w:top w:val="nil"/>
              <w:left w:val="nil"/>
              <w:bottom w:val="single" w:color="auto" w:sz="4" w:space="0"/>
              <w:right w:val="single" w:color="auto" w:sz="4" w:space="0"/>
            </w:tcBorders>
            <w:noWrap w:val="0"/>
            <w:vAlign w:val="top"/>
          </w:tcPr>
          <w:p>
            <w:pPr>
              <w:widowControl/>
              <w:spacing w:line="300" w:lineRule="exact"/>
              <w:jc w:val="center"/>
              <w:rPr>
                <w:rFonts w:hint="default" w:ascii="Times New Roman" w:hAnsi="Times New Roman" w:eastAsia="方正仿宋_GBK" w:cs="Times New Roman"/>
                <w:color w:val="000000"/>
                <w:kern w:val="0"/>
                <w:sz w:val="18"/>
                <w:szCs w:val="18"/>
                <w:lang w:val="en-US" w:eastAsia="zh-CN"/>
              </w:rPr>
            </w:pPr>
          </w:p>
        </w:tc>
        <w:tc>
          <w:tcPr>
            <w:tcW w:w="1245" w:type="dxa"/>
            <w:tcBorders>
              <w:top w:val="nil"/>
              <w:left w:val="nil"/>
              <w:bottom w:val="single" w:color="auto" w:sz="4" w:space="0"/>
              <w:right w:val="nil"/>
            </w:tcBorders>
            <w:noWrap w:val="0"/>
            <w:vAlign w:val="top"/>
          </w:tcPr>
          <w:p>
            <w:pPr>
              <w:widowControl/>
              <w:spacing w:line="300" w:lineRule="exact"/>
              <w:jc w:val="center"/>
              <w:rPr>
                <w:rFonts w:ascii="Times New Roman" w:hAnsi="Times New Roman" w:cs="Times New Roman"/>
                <w:color w:val="000000"/>
                <w:kern w:val="0"/>
                <w:sz w:val="18"/>
                <w:szCs w:val="18"/>
              </w:rPr>
            </w:pP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方正仿宋_GBK" w:cs="Times New Roman"/>
                <w:color w:val="000000"/>
                <w:kern w:val="0"/>
                <w:sz w:val="18"/>
                <w:szCs w:val="18"/>
                <w:lang w:val="en-US" w:eastAsia="zh-CN"/>
              </w:rPr>
            </w:pP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p>
        </w:tc>
        <w:tc>
          <w:tcPr>
            <w:tcW w:w="903"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p>
        </w:tc>
        <w:tc>
          <w:tcPr>
            <w:tcW w:w="102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p>
        </w:tc>
        <w:tc>
          <w:tcPr>
            <w:tcW w:w="1785" w:type="dxa"/>
            <w:tcBorders>
              <w:top w:val="nil"/>
              <w:left w:val="nil"/>
              <w:bottom w:val="single" w:color="auto"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w:t>
            </w:r>
          </w:p>
        </w:tc>
        <w:tc>
          <w:tcPr>
            <w:tcW w:w="1033" w:type="dxa"/>
            <w:tcBorders>
              <w:top w:val="nil"/>
              <w:left w:val="nil"/>
              <w:bottom w:val="single" w:color="auto" w:sz="4" w:space="0"/>
              <w:right w:val="single" w:color="auto" w:sz="4" w:space="0"/>
            </w:tcBorders>
            <w:noWrap w:val="0"/>
            <w:vAlign w:val="top"/>
          </w:tcPr>
          <w:p>
            <w:pPr>
              <w:widowControl/>
              <w:spacing w:line="300" w:lineRule="exact"/>
              <w:jc w:val="center"/>
              <w:rPr>
                <w:rFonts w:ascii="Times New Roman" w:hAnsi="Times New Roman" w:cs="Times New Roman"/>
                <w:color w:val="000000"/>
                <w:kern w:val="0"/>
                <w:sz w:val="18"/>
                <w:szCs w:val="18"/>
              </w:rPr>
            </w:pPr>
          </w:p>
        </w:tc>
        <w:tc>
          <w:tcPr>
            <w:tcW w:w="466" w:type="dxa"/>
            <w:tcBorders>
              <w:top w:val="nil"/>
              <w:left w:val="nil"/>
              <w:bottom w:val="single" w:color="auto" w:sz="4" w:space="0"/>
              <w:right w:val="single" w:color="auto" w:sz="4" w:space="0"/>
            </w:tcBorders>
            <w:noWrap w:val="0"/>
            <w:vAlign w:val="top"/>
          </w:tcPr>
          <w:p>
            <w:pPr>
              <w:widowControl/>
              <w:spacing w:line="300" w:lineRule="exact"/>
              <w:jc w:val="center"/>
              <w:rPr>
                <w:rFonts w:ascii="Times New Roman" w:hAnsi="Times New Roman" w:cs="Times New Roman"/>
                <w:color w:val="000000"/>
                <w:kern w:val="0"/>
                <w:sz w:val="18"/>
                <w:szCs w:val="18"/>
              </w:rPr>
            </w:pPr>
          </w:p>
        </w:tc>
        <w:tc>
          <w:tcPr>
            <w:tcW w:w="1245" w:type="dxa"/>
            <w:tcBorders>
              <w:top w:val="nil"/>
              <w:left w:val="nil"/>
              <w:bottom w:val="single" w:color="auto" w:sz="4" w:space="0"/>
              <w:right w:val="nil"/>
            </w:tcBorders>
            <w:noWrap w:val="0"/>
            <w:vAlign w:val="top"/>
          </w:tcPr>
          <w:p>
            <w:pPr>
              <w:widowControl/>
              <w:spacing w:line="300" w:lineRule="exact"/>
              <w:jc w:val="center"/>
              <w:rPr>
                <w:rFonts w:ascii="Times New Roman" w:hAnsi="Times New Roman" w:cs="Times New Roman"/>
                <w:color w:val="000000"/>
                <w:kern w:val="0"/>
                <w:sz w:val="18"/>
                <w:szCs w:val="18"/>
              </w:rPr>
            </w:pP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Times New Roman" w:hAnsi="Times New Roman" w:cs="Times New Roman"/>
                <w:color w:val="000000"/>
                <w:kern w:val="0"/>
                <w:sz w:val="18"/>
                <w:szCs w:val="18"/>
              </w:rPr>
            </w:pP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w:t>
            </w:r>
          </w:p>
        </w:tc>
      </w:tr>
      <w:tr>
        <w:tblPrEx>
          <w:tblCellMar>
            <w:top w:w="0" w:type="dxa"/>
            <w:left w:w="108" w:type="dxa"/>
            <w:bottom w:w="0" w:type="dxa"/>
            <w:right w:w="108" w:type="dxa"/>
          </w:tblCellMar>
        </w:tblPrEx>
        <w:trPr>
          <w:trHeight w:val="21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p>
        </w:tc>
        <w:tc>
          <w:tcPr>
            <w:tcW w:w="903"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p>
        </w:tc>
        <w:tc>
          <w:tcPr>
            <w:tcW w:w="1020" w:type="dxa"/>
            <w:vMerge w:val="restart"/>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经济效益指标</w:t>
            </w:r>
          </w:p>
        </w:tc>
        <w:tc>
          <w:tcPr>
            <w:tcW w:w="1785" w:type="dxa"/>
            <w:tcBorders>
              <w:top w:val="nil"/>
              <w:left w:val="nil"/>
              <w:bottom w:val="single" w:color="auto"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w:t>
            </w:r>
          </w:p>
        </w:tc>
        <w:tc>
          <w:tcPr>
            <w:tcW w:w="1033" w:type="dxa"/>
            <w:tcBorders>
              <w:top w:val="nil"/>
              <w:left w:val="nil"/>
              <w:bottom w:val="single" w:color="auto" w:sz="4" w:space="0"/>
              <w:right w:val="single" w:color="auto" w:sz="4" w:space="0"/>
            </w:tcBorders>
            <w:noWrap w:val="0"/>
            <w:vAlign w:val="top"/>
          </w:tcPr>
          <w:p>
            <w:pPr>
              <w:widowControl/>
              <w:spacing w:line="300" w:lineRule="exact"/>
              <w:jc w:val="center"/>
              <w:rPr>
                <w:rFonts w:ascii="Times New Roman" w:hAnsi="Times New Roman" w:cs="Times New Roman"/>
                <w:color w:val="000000"/>
                <w:kern w:val="0"/>
                <w:sz w:val="18"/>
                <w:szCs w:val="18"/>
              </w:rPr>
            </w:pPr>
          </w:p>
        </w:tc>
        <w:tc>
          <w:tcPr>
            <w:tcW w:w="466" w:type="dxa"/>
            <w:tcBorders>
              <w:top w:val="nil"/>
              <w:left w:val="nil"/>
              <w:bottom w:val="single" w:color="auto" w:sz="4" w:space="0"/>
              <w:right w:val="single" w:color="auto" w:sz="4" w:space="0"/>
            </w:tcBorders>
            <w:noWrap w:val="0"/>
            <w:vAlign w:val="top"/>
          </w:tcPr>
          <w:p>
            <w:pPr>
              <w:widowControl/>
              <w:spacing w:line="300" w:lineRule="exact"/>
              <w:jc w:val="center"/>
              <w:rPr>
                <w:rFonts w:ascii="Times New Roman" w:hAnsi="Times New Roman" w:cs="Times New Roman"/>
                <w:color w:val="000000"/>
                <w:kern w:val="0"/>
                <w:sz w:val="18"/>
                <w:szCs w:val="18"/>
              </w:rPr>
            </w:pPr>
          </w:p>
        </w:tc>
        <w:tc>
          <w:tcPr>
            <w:tcW w:w="1245" w:type="dxa"/>
            <w:tcBorders>
              <w:top w:val="nil"/>
              <w:left w:val="nil"/>
              <w:bottom w:val="single" w:color="auto" w:sz="4" w:space="0"/>
              <w:right w:val="nil"/>
            </w:tcBorders>
            <w:noWrap w:val="0"/>
            <w:vAlign w:val="top"/>
          </w:tcPr>
          <w:p>
            <w:pPr>
              <w:widowControl/>
              <w:spacing w:line="300" w:lineRule="exact"/>
              <w:jc w:val="center"/>
              <w:rPr>
                <w:rFonts w:ascii="Times New Roman" w:hAnsi="Times New Roman" w:cs="Times New Roman"/>
                <w:color w:val="000000"/>
                <w:kern w:val="0"/>
                <w:sz w:val="18"/>
                <w:szCs w:val="18"/>
              </w:rPr>
            </w:pP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Times New Roman" w:hAnsi="Times New Roman" w:cs="Times New Roman"/>
                <w:color w:val="000000"/>
                <w:kern w:val="0"/>
                <w:sz w:val="18"/>
                <w:szCs w:val="18"/>
              </w:rPr>
            </w:pP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p>
        </w:tc>
        <w:tc>
          <w:tcPr>
            <w:tcW w:w="903" w:type="dxa"/>
            <w:vMerge w:val="continue"/>
            <w:tcBorders>
              <w:top w:val="nil"/>
              <w:left w:val="single" w:color="auto" w:sz="4" w:space="0"/>
              <w:bottom w:val="nil"/>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p>
        </w:tc>
        <w:tc>
          <w:tcPr>
            <w:tcW w:w="102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p>
        </w:tc>
        <w:tc>
          <w:tcPr>
            <w:tcW w:w="1785" w:type="dxa"/>
            <w:tcBorders>
              <w:top w:val="nil"/>
              <w:left w:val="nil"/>
              <w:bottom w:val="single" w:color="auto"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w:t>
            </w:r>
          </w:p>
        </w:tc>
        <w:tc>
          <w:tcPr>
            <w:tcW w:w="1033" w:type="dxa"/>
            <w:tcBorders>
              <w:top w:val="nil"/>
              <w:left w:val="nil"/>
              <w:bottom w:val="single" w:color="auto" w:sz="4" w:space="0"/>
              <w:right w:val="single" w:color="auto" w:sz="4" w:space="0"/>
            </w:tcBorders>
            <w:noWrap w:val="0"/>
            <w:vAlign w:val="top"/>
          </w:tcPr>
          <w:p>
            <w:pPr>
              <w:widowControl/>
              <w:spacing w:line="300" w:lineRule="exact"/>
              <w:jc w:val="center"/>
              <w:rPr>
                <w:rFonts w:ascii="Times New Roman" w:hAnsi="Times New Roman" w:cs="Times New Roman"/>
                <w:color w:val="000000"/>
                <w:kern w:val="0"/>
                <w:sz w:val="18"/>
                <w:szCs w:val="18"/>
              </w:rPr>
            </w:pPr>
          </w:p>
        </w:tc>
        <w:tc>
          <w:tcPr>
            <w:tcW w:w="466" w:type="dxa"/>
            <w:tcBorders>
              <w:top w:val="nil"/>
              <w:left w:val="nil"/>
              <w:bottom w:val="single" w:color="auto" w:sz="4" w:space="0"/>
              <w:right w:val="single" w:color="auto" w:sz="4" w:space="0"/>
            </w:tcBorders>
            <w:noWrap w:val="0"/>
            <w:vAlign w:val="top"/>
          </w:tcPr>
          <w:p>
            <w:pPr>
              <w:widowControl/>
              <w:spacing w:line="300" w:lineRule="exact"/>
              <w:jc w:val="center"/>
              <w:rPr>
                <w:rFonts w:ascii="Times New Roman" w:hAnsi="Times New Roman" w:cs="Times New Roman"/>
                <w:color w:val="000000"/>
                <w:kern w:val="0"/>
                <w:sz w:val="18"/>
                <w:szCs w:val="18"/>
              </w:rPr>
            </w:pPr>
          </w:p>
        </w:tc>
        <w:tc>
          <w:tcPr>
            <w:tcW w:w="1245" w:type="dxa"/>
            <w:tcBorders>
              <w:top w:val="nil"/>
              <w:left w:val="nil"/>
              <w:bottom w:val="single" w:color="auto" w:sz="4" w:space="0"/>
              <w:right w:val="nil"/>
            </w:tcBorders>
            <w:noWrap w:val="0"/>
            <w:vAlign w:val="top"/>
          </w:tcPr>
          <w:p>
            <w:pPr>
              <w:widowControl/>
              <w:spacing w:line="300" w:lineRule="exact"/>
              <w:jc w:val="center"/>
              <w:rPr>
                <w:rFonts w:ascii="Times New Roman" w:hAnsi="Times New Roman" w:cs="Times New Roman"/>
                <w:color w:val="000000"/>
                <w:kern w:val="0"/>
                <w:sz w:val="18"/>
                <w:szCs w:val="18"/>
              </w:rPr>
            </w:pP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Times New Roman" w:hAnsi="Times New Roman" w:cs="Times New Roman"/>
                <w:color w:val="000000"/>
                <w:kern w:val="0"/>
                <w:sz w:val="18"/>
                <w:szCs w:val="18"/>
              </w:rPr>
            </w:pP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p>
        </w:tc>
        <w:tc>
          <w:tcPr>
            <w:tcW w:w="903" w:type="dxa"/>
            <w:vMerge w:val="continue"/>
            <w:tcBorders>
              <w:top w:val="nil"/>
              <w:left w:val="single" w:color="auto" w:sz="4" w:space="0"/>
              <w:bottom w:val="nil"/>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p>
        </w:tc>
        <w:tc>
          <w:tcPr>
            <w:tcW w:w="1020" w:type="dxa"/>
            <w:vMerge w:val="restart"/>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社会效益指标</w:t>
            </w:r>
          </w:p>
        </w:tc>
        <w:tc>
          <w:tcPr>
            <w:tcW w:w="1785" w:type="dxa"/>
            <w:tcBorders>
              <w:top w:val="nil"/>
              <w:left w:val="nil"/>
              <w:bottom w:val="single" w:color="auto" w:sz="4" w:space="0"/>
              <w:right w:val="single" w:color="auto" w:sz="4" w:space="0"/>
            </w:tcBorders>
            <w:noWrap w:val="0"/>
            <w:vAlign w:val="center"/>
          </w:tcPr>
          <w:p>
            <w:pPr>
              <w:widowControl/>
              <w:spacing w:line="300" w:lineRule="exact"/>
              <w:jc w:val="left"/>
              <w:rPr>
                <w:rFonts w:hint="default" w:ascii="Times New Roman" w:hAnsi="Times New Roman" w:eastAsia="方正仿宋_GBK" w:cs="Times New Roman"/>
                <w:color w:val="000000"/>
                <w:kern w:val="0"/>
                <w:sz w:val="18"/>
                <w:szCs w:val="18"/>
                <w:lang w:val="en-US" w:eastAsia="zh-CN"/>
              </w:rPr>
            </w:pPr>
            <w:r>
              <w:rPr>
                <w:rFonts w:hint="eastAsia" w:cs="Times New Roman"/>
                <w:color w:val="000000"/>
                <w:kern w:val="0"/>
                <w:sz w:val="18"/>
                <w:szCs w:val="18"/>
                <w:lang w:val="en-US" w:eastAsia="zh-CN"/>
              </w:rPr>
              <w:t>保障群众出行安全</w:t>
            </w:r>
          </w:p>
        </w:tc>
        <w:tc>
          <w:tcPr>
            <w:tcW w:w="1033" w:type="dxa"/>
            <w:tcBorders>
              <w:top w:val="nil"/>
              <w:left w:val="nil"/>
              <w:bottom w:val="single" w:color="auto" w:sz="4" w:space="0"/>
              <w:right w:val="single" w:color="auto" w:sz="4" w:space="0"/>
            </w:tcBorders>
            <w:noWrap w:val="0"/>
            <w:vAlign w:val="top"/>
          </w:tcPr>
          <w:p>
            <w:pPr>
              <w:widowControl/>
              <w:spacing w:line="300" w:lineRule="exact"/>
              <w:jc w:val="center"/>
              <w:rPr>
                <w:rFonts w:hint="default" w:ascii="Times New Roman" w:hAnsi="Times New Roman" w:eastAsia="方正仿宋_GBK" w:cs="Times New Roman"/>
                <w:color w:val="000000"/>
                <w:kern w:val="0"/>
                <w:sz w:val="18"/>
                <w:szCs w:val="18"/>
                <w:lang w:val="en-US" w:eastAsia="zh-CN"/>
              </w:rPr>
            </w:pPr>
            <w:r>
              <w:rPr>
                <w:rFonts w:hint="eastAsia" w:cs="Times New Roman"/>
                <w:color w:val="000000"/>
                <w:kern w:val="0"/>
                <w:sz w:val="18"/>
                <w:szCs w:val="18"/>
                <w:lang w:val="en-US" w:eastAsia="zh-CN"/>
              </w:rPr>
              <w:t>有效改善改善</w:t>
            </w:r>
          </w:p>
        </w:tc>
        <w:tc>
          <w:tcPr>
            <w:tcW w:w="466" w:type="dxa"/>
            <w:tcBorders>
              <w:top w:val="nil"/>
              <w:left w:val="nil"/>
              <w:bottom w:val="single" w:color="auto" w:sz="4" w:space="0"/>
              <w:right w:val="single" w:color="auto" w:sz="4" w:space="0"/>
            </w:tcBorders>
            <w:noWrap w:val="0"/>
            <w:vAlign w:val="top"/>
          </w:tcPr>
          <w:p>
            <w:pPr>
              <w:widowControl/>
              <w:spacing w:line="300" w:lineRule="exact"/>
              <w:jc w:val="center"/>
              <w:rPr>
                <w:rFonts w:ascii="Times New Roman" w:hAnsi="Times New Roman" w:cs="Times New Roman"/>
                <w:color w:val="000000"/>
                <w:kern w:val="0"/>
                <w:sz w:val="18"/>
                <w:szCs w:val="18"/>
              </w:rPr>
            </w:pPr>
            <w:r>
              <w:rPr>
                <w:rFonts w:hint="eastAsia" w:ascii="Times New Roman" w:hAnsi="Times New Roman" w:cs="Times New Roman"/>
                <w:color w:val="000000"/>
                <w:kern w:val="0"/>
                <w:sz w:val="18"/>
                <w:szCs w:val="18"/>
                <w:lang w:val="en-US" w:eastAsia="zh-CN"/>
              </w:rPr>
              <w:t>15</w:t>
            </w:r>
          </w:p>
        </w:tc>
        <w:tc>
          <w:tcPr>
            <w:tcW w:w="1245" w:type="dxa"/>
            <w:tcBorders>
              <w:top w:val="nil"/>
              <w:left w:val="nil"/>
              <w:bottom w:val="single" w:color="auto" w:sz="4" w:space="0"/>
              <w:right w:val="nil"/>
            </w:tcBorders>
            <w:noWrap w:val="0"/>
            <w:vAlign w:val="top"/>
          </w:tcPr>
          <w:p>
            <w:pPr>
              <w:widowControl/>
              <w:spacing w:line="300" w:lineRule="exact"/>
              <w:jc w:val="center"/>
              <w:rPr>
                <w:rFonts w:hint="default" w:ascii="Times New Roman" w:hAnsi="Times New Roman" w:eastAsia="方正仿宋_GBK" w:cs="Times New Roman"/>
                <w:color w:val="000000"/>
                <w:kern w:val="0"/>
                <w:sz w:val="18"/>
                <w:szCs w:val="18"/>
                <w:lang w:val="en-US" w:eastAsia="zh-CN"/>
              </w:rPr>
            </w:pPr>
            <w:r>
              <w:rPr>
                <w:rFonts w:hint="eastAsia" w:cs="Times New Roman"/>
                <w:color w:val="000000"/>
                <w:kern w:val="0"/>
                <w:sz w:val="18"/>
                <w:szCs w:val="18"/>
                <w:lang w:val="en-US" w:eastAsia="zh-CN"/>
              </w:rPr>
              <w:t>有效改善</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cs="Times New Roman"/>
                <w:color w:val="000000"/>
                <w:kern w:val="0"/>
                <w:sz w:val="18"/>
                <w:szCs w:val="18"/>
                <w:lang w:val="en-US"/>
              </w:rPr>
            </w:pPr>
            <w:r>
              <w:rPr>
                <w:rFonts w:hint="eastAsia" w:ascii="Times New Roman" w:hAnsi="Times New Roman" w:cs="Times New Roman"/>
                <w:color w:val="000000"/>
                <w:kern w:val="0"/>
                <w:sz w:val="18"/>
                <w:szCs w:val="18"/>
                <w:lang w:val="en-US" w:eastAsia="zh-CN"/>
              </w:rPr>
              <w:t>15</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p>
        </w:tc>
        <w:tc>
          <w:tcPr>
            <w:tcW w:w="903" w:type="dxa"/>
            <w:vMerge w:val="continue"/>
            <w:tcBorders>
              <w:top w:val="nil"/>
              <w:left w:val="single" w:color="auto" w:sz="4" w:space="0"/>
              <w:bottom w:val="nil"/>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p>
        </w:tc>
        <w:tc>
          <w:tcPr>
            <w:tcW w:w="102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p>
        </w:tc>
        <w:tc>
          <w:tcPr>
            <w:tcW w:w="1785" w:type="dxa"/>
            <w:tcBorders>
              <w:top w:val="nil"/>
              <w:left w:val="nil"/>
              <w:bottom w:val="single" w:color="auto"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w:t>
            </w:r>
          </w:p>
        </w:tc>
        <w:tc>
          <w:tcPr>
            <w:tcW w:w="1033" w:type="dxa"/>
            <w:tcBorders>
              <w:top w:val="nil"/>
              <w:left w:val="nil"/>
              <w:bottom w:val="single" w:color="auto" w:sz="4" w:space="0"/>
              <w:right w:val="single" w:color="auto" w:sz="4" w:space="0"/>
            </w:tcBorders>
            <w:noWrap w:val="0"/>
            <w:vAlign w:val="top"/>
          </w:tcPr>
          <w:p>
            <w:pPr>
              <w:widowControl/>
              <w:spacing w:line="300" w:lineRule="exact"/>
              <w:jc w:val="center"/>
              <w:rPr>
                <w:rFonts w:ascii="Times New Roman" w:hAnsi="Times New Roman" w:cs="Times New Roman"/>
                <w:color w:val="000000"/>
                <w:kern w:val="0"/>
                <w:sz w:val="18"/>
                <w:szCs w:val="18"/>
              </w:rPr>
            </w:pPr>
          </w:p>
        </w:tc>
        <w:tc>
          <w:tcPr>
            <w:tcW w:w="466" w:type="dxa"/>
            <w:tcBorders>
              <w:top w:val="nil"/>
              <w:left w:val="nil"/>
              <w:bottom w:val="single" w:color="auto" w:sz="4" w:space="0"/>
              <w:right w:val="single" w:color="auto" w:sz="4" w:space="0"/>
            </w:tcBorders>
            <w:noWrap w:val="0"/>
            <w:vAlign w:val="top"/>
          </w:tcPr>
          <w:p>
            <w:pPr>
              <w:widowControl/>
              <w:spacing w:line="300" w:lineRule="exact"/>
              <w:jc w:val="center"/>
              <w:rPr>
                <w:rFonts w:ascii="Times New Roman" w:hAnsi="Times New Roman" w:cs="Times New Roman"/>
                <w:color w:val="000000"/>
                <w:kern w:val="0"/>
                <w:sz w:val="18"/>
                <w:szCs w:val="18"/>
              </w:rPr>
            </w:pPr>
          </w:p>
        </w:tc>
        <w:tc>
          <w:tcPr>
            <w:tcW w:w="1245" w:type="dxa"/>
            <w:tcBorders>
              <w:top w:val="nil"/>
              <w:left w:val="nil"/>
              <w:bottom w:val="single" w:color="auto" w:sz="4" w:space="0"/>
              <w:right w:val="nil"/>
            </w:tcBorders>
            <w:noWrap w:val="0"/>
            <w:vAlign w:val="top"/>
          </w:tcPr>
          <w:p>
            <w:pPr>
              <w:widowControl/>
              <w:spacing w:line="300" w:lineRule="exact"/>
              <w:jc w:val="center"/>
              <w:rPr>
                <w:rFonts w:ascii="Times New Roman" w:hAnsi="Times New Roman" w:cs="Times New Roman"/>
                <w:color w:val="000000"/>
                <w:kern w:val="0"/>
                <w:sz w:val="18"/>
                <w:szCs w:val="18"/>
              </w:rPr>
            </w:pP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Times New Roman" w:hAnsi="Times New Roman" w:cs="Times New Roman"/>
                <w:color w:val="000000"/>
                <w:kern w:val="0"/>
                <w:sz w:val="18"/>
                <w:szCs w:val="18"/>
              </w:rPr>
            </w:pP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w:t>
            </w:r>
          </w:p>
        </w:tc>
      </w:tr>
      <w:tr>
        <w:tblPrEx>
          <w:tblCellMar>
            <w:top w:w="0" w:type="dxa"/>
            <w:left w:w="108" w:type="dxa"/>
            <w:bottom w:w="0" w:type="dxa"/>
            <w:right w:w="108" w:type="dxa"/>
          </w:tblCellMar>
        </w:tblPrEx>
        <w:trPr>
          <w:trHeight w:val="397"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p>
        </w:tc>
        <w:tc>
          <w:tcPr>
            <w:tcW w:w="903" w:type="dxa"/>
            <w:vMerge w:val="continue"/>
            <w:tcBorders>
              <w:top w:val="nil"/>
              <w:left w:val="single" w:color="auto" w:sz="4" w:space="0"/>
              <w:bottom w:val="nil"/>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p>
        </w:tc>
        <w:tc>
          <w:tcPr>
            <w:tcW w:w="1020" w:type="dxa"/>
            <w:vMerge w:val="restart"/>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可持续影响指标</w:t>
            </w:r>
          </w:p>
        </w:tc>
        <w:tc>
          <w:tcPr>
            <w:tcW w:w="1785" w:type="dxa"/>
            <w:tcBorders>
              <w:top w:val="nil"/>
              <w:left w:val="nil"/>
              <w:bottom w:val="single" w:color="auto" w:sz="4" w:space="0"/>
              <w:right w:val="single" w:color="auto" w:sz="4" w:space="0"/>
            </w:tcBorders>
            <w:noWrap w:val="0"/>
            <w:vAlign w:val="center"/>
          </w:tcPr>
          <w:p>
            <w:pPr>
              <w:widowControl/>
              <w:spacing w:line="300" w:lineRule="exact"/>
              <w:jc w:val="left"/>
              <w:rPr>
                <w:rFonts w:hint="default" w:ascii="Times New Roman" w:hAnsi="Times New Roman" w:eastAsia="方正仿宋_GBK" w:cs="Times New Roman"/>
                <w:color w:val="000000"/>
                <w:kern w:val="0"/>
                <w:sz w:val="18"/>
                <w:szCs w:val="18"/>
                <w:lang w:val="en-US" w:eastAsia="zh-CN"/>
              </w:rPr>
            </w:pPr>
            <w:r>
              <w:rPr>
                <w:rFonts w:hint="eastAsia" w:ascii="宋体" w:hAnsi="宋体" w:cs="宋体"/>
                <w:color w:val="000000"/>
                <w:kern w:val="0"/>
                <w:sz w:val="18"/>
                <w:szCs w:val="18"/>
                <w:lang w:val="en-US" w:eastAsia="zh-CN"/>
              </w:rPr>
              <w:t>桥隧安全通畅</w:t>
            </w:r>
          </w:p>
        </w:tc>
        <w:tc>
          <w:tcPr>
            <w:tcW w:w="1033" w:type="dxa"/>
            <w:tcBorders>
              <w:top w:val="nil"/>
              <w:left w:val="nil"/>
              <w:bottom w:val="single" w:color="auto" w:sz="4" w:space="0"/>
              <w:right w:val="single" w:color="auto" w:sz="4" w:space="0"/>
            </w:tcBorders>
            <w:noWrap w:val="0"/>
            <w:vAlign w:val="top"/>
          </w:tcPr>
          <w:p>
            <w:pPr>
              <w:widowControl/>
              <w:spacing w:line="300" w:lineRule="exact"/>
              <w:jc w:val="center"/>
              <w:rPr>
                <w:rFonts w:hint="default" w:ascii="Times New Roman" w:hAnsi="Times New Roman" w:cs="Times New Roman"/>
                <w:color w:val="000000"/>
                <w:kern w:val="0"/>
                <w:sz w:val="18"/>
                <w:szCs w:val="18"/>
                <w:lang w:val="en-US"/>
              </w:rPr>
            </w:pPr>
            <w:r>
              <w:rPr>
                <w:rFonts w:hint="eastAsia" w:cs="Times New Roman"/>
                <w:color w:val="000000"/>
                <w:kern w:val="0"/>
                <w:sz w:val="18"/>
                <w:szCs w:val="18"/>
                <w:lang w:val="en-US" w:eastAsia="zh-CN"/>
              </w:rPr>
              <w:t>有效改善</w:t>
            </w:r>
          </w:p>
        </w:tc>
        <w:tc>
          <w:tcPr>
            <w:tcW w:w="466" w:type="dxa"/>
            <w:tcBorders>
              <w:top w:val="nil"/>
              <w:left w:val="nil"/>
              <w:bottom w:val="single" w:color="auto" w:sz="4" w:space="0"/>
              <w:right w:val="single" w:color="auto" w:sz="4" w:space="0"/>
            </w:tcBorders>
            <w:noWrap w:val="0"/>
            <w:vAlign w:val="top"/>
          </w:tcPr>
          <w:p>
            <w:pPr>
              <w:widowControl/>
              <w:spacing w:line="300" w:lineRule="exact"/>
              <w:jc w:val="center"/>
              <w:rPr>
                <w:rFonts w:ascii="Times New Roman" w:hAnsi="Times New Roman" w:cs="Times New Roman"/>
                <w:color w:val="000000"/>
                <w:kern w:val="0"/>
                <w:sz w:val="18"/>
                <w:szCs w:val="18"/>
              </w:rPr>
            </w:pPr>
            <w:r>
              <w:rPr>
                <w:rFonts w:hint="eastAsia" w:ascii="Times New Roman" w:hAnsi="Times New Roman" w:cs="Times New Roman"/>
                <w:color w:val="000000"/>
                <w:kern w:val="0"/>
                <w:sz w:val="18"/>
                <w:szCs w:val="18"/>
                <w:lang w:val="en-US" w:eastAsia="zh-CN"/>
              </w:rPr>
              <w:t>15</w:t>
            </w:r>
          </w:p>
        </w:tc>
        <w:tc>
          <w:tcPr>
            <w:tcW w:w="1245" w:type="dxa"/>
            <w:tcBorders>
              <w:top w:val="nil"/>
              <w:left w:val="nil"/>
              <w:bottom w:val="single" w:color="auto" w:sz="4" w:space="0"/>
              <w:right w:val="nil"/>
            </w:tcBorders>
            <w:noWrap w:val="0"/>
            <w:vAlign w:val="top"/>
          </w:tcPr>
          <w:p>
            <w:pPr>
              <w:widowControl/>
              <w:spacing w:line="300" w:lineRule="exact"/>
              <w:jc w:val="center"/>
              <w:rPr>
                <w:rFonts w:hint="default" w:ascii="Times New Roman" w:hAnsi="Times New Roman" w:eastAsia="方正仿宋_GBK" w:cs="Times New Roman"/>
                <w:color w:val="000000"/>
                <w:kern w:val="0"/>
                <w:sz w:val="18"/>
                <w:szCs w:val="18"/>
                <w:lang w:val="en-US" w:eastAsia="zh-CN"/>
              </w:rPr>
            </w:pPr>
            <w:r>
              <w:rPr>
                <w:rFonts w:hint="eastAsia" w:cs="Times New Roman"/>
                <w:color w:val="000000"/>
                <w:kern w:val="0"/>
                <w:sz w:val="18"/>
                <w:szCs w:val="18"/>
                <w:lang w:val="en-US" w:eastAsia="zh-CN"/>
              </w:rPr>
              <w:t>有效改善</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15</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p>
        </w:tc>
        <w:tc>
          <w:tcPr>
            <w:tcW w:w="903" w:type="dxa"/>
            <w:vMerge w:val="continue"/>
            <w:tcBorders>
              <w:top w:val="nil"/>
              <w:left w:val="single" w:color="auto" w:sz="4" w:space="0"/>
              <w:bottom w:val="nil"/>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p>
        </w:tc>
        <w:tc>
          <w:tcPr>
            <w:tcW w:w="102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p>
        </w:tc>
        <w:tc>
          <w:tcPr>
            <w:tcW w:w="1785" w:type="dxa"/>
            <w:tcBorders>
              <w:top w:val="nil"/>
              <w:left w:val="nil"/>
              <w:bottom w:val="single" w:color="auto"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w:t>
            </w:r>
          </w:p>
        </w:tc>
        <w:tc>
          <w:tcPr>
            <w:tcW w:w="1033" w:type="dxa"/>
            <w:tcBorders>
              <w:top w:val="nil"/>
              <w:left w:val="nil"/>
              <w:bottom w:val="single" w:color="auto" w:sz="4" w:space="0"/>
              <w:right w:val="single" w:color="auto" w:sz="4" w:space="0"/>
            </w:tcBorders>
            <w:noWrap w:val="0"/>
            <w:vAlign w:val="top"/>
          </w:tcPr>
          <w:p>
            <w:pPr>
              <w:widowControl/>
              <w:spacing w:line="300" w:lineRule="exact"/>
              <w:jc w:val="center"/>
              <w:rPr>
                <w:rFonts w:ascii="Times New Roman" w:hAnsi="Times New Roman" w:cs="Times New Roman"/>
                <w:color w:val="000000"/>
                <w:kern w:val="0"/>
                <w:sz w:val="18"/>
                <w:szCs w:val="18"/>
              </w:rPr>
            </w:pPr>
          </w:p>
        </w:tc>
        <w:tc>
          <w:tcPr>
            <w:tcW w:w="466" w:type="dxa"/>
            <w:tcBorders>
              <w:top w:val="nil"/>
              <w:left w:val="nil"/>
              <w:bottom w:val="single" w:color="auto" w:sz="4" w:space="0"/>
              <w:right w:val="single" w:color="auto" w:sz="4" w:space="0"/>
            </w:tcBorders>
            <w:noWrap w:val="0"/>
            <w:vAlign w:val="top"/>
          </w:tcPr>
          <w:p>
            <w:pPr>
              <w:widowControl/>
              <w:spacing w:line="300" w:lineRule="exact"/>
              <w:jc w:val="center"/>
              <w:rPr>
                <w:rFonts w:ascii="Times New Roman" w:hAnsi="Times New Roman" w:cs="Times New Roman"/>
                <w:color w:val="000000"/>
                <w:kern w:val="0"/>
                <w:sz w:val="18"/>
                <w:szCs w:val="18"/>
              </w:rPr>
            </w:pPr>
          </w:p>
        </w:tc>
        <w:tc>
          <w:tcPr>
            <w:tcW w:w="1245" w:type="dxa"/>
            <w:tcBorders>
              <w:top w:val="nil"/>
              <w:left w:val="nil"/>
              <w:bottom w:val="single" w:color="auto" w:sz="4" w:space="0"/>
              <w:right w:val="nil"/>
            </w:tcBorders>
            <w:noWrap w:val="0"/>
            <w:vAlign w:val="top"/>
          </w:tcPr>
          <w:p>
            <w:pPr>
              <w:widowControl/>
              <w:spacing w:line="300" w:lineRule="exact"/>
              <w:jc w:val="center"/>
              <w:rPr>
                <w:rFonts w:ascii="Times New Roman" w:hAnsi="Times New Roman" w:cs="Times New Roman"/>
                <w:color w:val="000000"/>
                <w:kern w:val="0"/>
                <w:sz w:val="18"/>
                <w:szCs w:val="18"/>
              </w:rPr>
            </w:pP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Times New Roman" w:hAnsi="Times New Roman" w:cs="Times New Roman"/>
                <w:color w:val="000000"/>
                <w:kern w:val="0"/>
                <w:sz w:val="18"/>
                <w:szCs w:val="18"/>
              </w:rPr>
            </w:pP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p>
        </w:tc>
        <w:tc>
          <w:tcPr>
            <w:tcW w:w="903" w:type="dxa"/>
            <w:vMerge w:val="restart"/>
            <w:tcBorders>
              <w:top w:val="single" w:color="auto" w:sz="4" w:space="0"/>
              <w:left w:val="single" w:color="auto" w:sz="4" w:space="0"/>
              <w:bottom w:val="single" w:color="000000" w:sz="4" w:space="0"/>
              <w:right w:val="single" w:color="auto" w:sz="4" w:space="0"/>
            </w:tcBorders>
            <w:noWrap w:val="0"/>
            <w:vAlign w:val="center"/>
          </w:tcPr>
          <w:p>
            <w:pPr>
              <w:widowControl/>
              <w:spacing w:line="300" w:lineRule="exact"/>
              <w:jc w:val="center"/>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满意度指标（10分）</w:t>
            </w:r>
          </w:p>
        </w:tc>
        <w:tc>
          <w:tcPr>
            <w:tcW w:w="1020" w:type="dxa"/>
            <w:vMerge w:val="restart"/>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服务对象满意度指标</w:t>
            </w:r>
          </w:p>
        </w:tc>
        <w:tc>
          <w:tcPr>
            <w:tcW w:w="1785" w:type="dxa"/>
            <w:tcBorders>
              <w:top w:val="nil"/>
              <w:left w:val="nil"/>
              <w:bottom w:val="single" w:color="auto"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r>
              <w:rPr>
                <w:rFonts w:hint="eastAsia" w:cs="Times New Roman"/>
                <w:color w:val="000000"/>
                <w:kern w:val="0"/>
                <w:sz w:val="18"/>
                <w:szCs w:val="18"/>
                <w:lang w:val="en-US" w:eastAsia="zh-CN"/>
              </w:rPr>
              <w:t>受益</w:t>
            </w:r>
            <w:r>
              <w:rPr>
                <w:rFonts w:hint="eastAsia" w:ascii="Times New Roman" w:hAnsi="Times New Roman" w:cs="Times New Roman"/>
                <w:color w:val="000000"/>
                <w:kern w:val="0"/>
                <w:sz w:val="18"/>
                <w:szCs w:val="18"/>
                <w:lang w:val="en-US" w:eastAsia="zh-CN"/>
              </w:rPr>
              <w:t>群众满意度</w:t>
            </w:r>
          </w:p>
        </w:tc>
        <w:tc>
          <w:tcPr>
            <w:tcW w:w="1033" w:type="dxa"/>
            <w:tcBorders>
              <w:top w:val="nil"/>
              <w:left w:val="nil"/>
              <w:bottom w:val="single" w:color="auto" w:sz="4" w:space="0"/>
              <w:right w:val="single" w:color="auto" w:sz="4" w:space="0"/>
            </w:tcBorders>
            <w:noWrap w:val="0"/>
            <w:vAlign w:val="top"/>
          </w:tcPr>
          <w:p>
            <w:pPr>
              <w:widowControl/>
              <w:spacing w:line="300" w:lineRule="exact"/>
              <w:jc w:val="center"/>
              <w:rPr>
                <w:rFonts w:hint="default" w:ascii="Times New Roman" w:hAnsi="Times New Roman" w:cs="Times New Roman"/>
                <w:color w:val="000000"/>
                <w:kern w:val="0"/>
                <w:sz w:val="18"/>
                <w:szCs w:val="18"/>
                <w:lang w:val="en-US"/>
              </w:rPr>
            </w:pPr>
            <w:r>
              <w:rPr>
                <w:rFonts w:hint="default" w:ascii="Arial" w:hAnsi="Arial" w:cs="Arial"/>
                <w:color w:val="000000"/>
                <w:kern w:val="0"/>
                <w:sz w:val="18"/>
                <w:szCs w:val="18"/>
                <w:lang w:val="en-US" w:eastAsia="zh-CN"/>
              </w:rPr>
              <w:t>≥</w:t>
            </w:r>
            <w:r>
              <w:rPr>
                <w:rFonts w:hint="eastAsia" w:ascii="Times New Roman" w:hAnsi="Times New Roman" w:cs="Times New Roman"/>
                <w:color w:val="000000"/>
                <w:kern w:val="0"/>
                <w:sz w:val="18"/>
                <w:szCs w:val="18"/>
                <w:lang w:val="en-US" w:eastAsia="zh-CN"/>
              </w:rPr>
              <w:t>8</w:t>
            </w:r>
            <w:r>
              <w:rPr>
                <w:rFonts w:hint="eastAsia" w:cs="Times New Roman"/>
                <w:color w:val="000000"/>
                <w:kern w:val="0"/>
                <w:sz w:val="18"/>
                <w:szCs w:val="18"/>
                <w:lang w:val="en-US" w:eastAsia="zh-CN"/>
              </w:rPr>
              <w:t>5%</w:t>
            </w:r>
          </w:p>
        </w:tc>
        <w:tc>
          <w:tcPr>
            <w:tcW w:w="466" w:type="dxa"/>
            <w:tcBorders>
              <w:top w:val="nil"/>
              <w:left w:val="nil"/>
              <w:bottom w:val="single" w:color="auto" w:sz="4" w:space="0"/>
              <w:right w:val="single" w:color="auto" w:sz="4" w:space="0"/>
            </w:tcBorders>
            <w:noWrap w:val="0"/>
            <w:vAlign w:val="top"/>
          </w:tcPr>
          <w:p>
            <w:pPr>
              <w:widowControl/>
              <w:spacing w:line="300" w:lineRule="exact"/>
              <w:jc w:val="center"/>
              <w:rPr>
                <w:rFonts w:ascii="Times New Roman" w:hAnsi="Times New Roman" w:cs="Times New Roman"/>
                <w:color w:val="000000"/>
                <w:kern w:val="0"/>
                <w:sz w:val="18"/>
                <w:szCs w:val="18"/>
              </w:rPr>
            </w:pPr>
            <w:r>
              <w:rPr>
                <w:rFonts w:hint="eastAsia" w:ascii="Times New Roman" w:hAnsi="Times New Roman" w:cs="Times New Roman"/>
                <w:color w:val="000000"/>
                <w:kern w:val="0"/>
                <w:sz w:val="18"/>
                <w:szCs w:val="18"/>
                <w:lang w:val="en-US" w:eastAsia="zh-CN"/>
              </w:rPr>
              <w:t>10</w:t>
            </w:r>
          </w:p>
        </w:tc>
        <w:tc>
          <w:tcPr>
            <w:tcW w:w="1245" w:type="dxa"/>
            <w:tcBorders>
              <w:top w:val="nil"/>
              <w:left w:val="nil"/>
              <w:bottom w:val="single" w:color="auto" w:sz="4" w:space="0"/>
              <w:right w:val="nil"/>
            </w:tcBorders>
            <w:noWrap w:val="0"/>
            <w:vAlign w:val="top"/>
          </w:tcPr>
          <w:p>
            <w:pPr>
              <w:widowControl/>
              <w:spacing w:line="300" w:lineRule="exact"/>
              <w:jc w:val="center"/>
              <w:rPr>
                <w:rFonts w:hint="default" w:ascii="Times New Roman" w:hAnsi="Times New Roman" w:eastAsia="方正仿宋_GBK" w:cs="Times New Roman"/>
                <w:color w:val="000000"/>
                <w:kern w:val="0"/>
                <w:sz w:val="18"/>
                <w:szCs w:val="18"/>
                <w:lang w:val="en-US" w:eastAsia="zh-CN"/>
              </w:rPr>
            </w:pPr>
            <w:r>
              <w:rPr>
                <w:rFonts w:hint="eastAsia" w:cs="Times New Roman"/>
                <w:color w:val="000000"/>
                <w:kern w:val="0"/>
                <w:sz w:val="18"/>
                <w:szCs w:val="18"/>
                <w:lang w:val="en-US" w:eastAsia="zh-CN"/>
              </w:rPr>
              <w:t>87%</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10</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p>
        </w:tc>
        <w:tc>
          <w:tcPr>
            <w:tcW w:w="903" w:type="dxa"/>
            <w:vMerge w:val="continue"/>
            <w:tcBorders>
              <w:top w:val="single" w:color="auto" w:sz="4" w:space="0"/>
              <w:left w:val="single" w:color="auto" w:sz="4" w:space="0"/>
              <w:bottom w:val="single" w:color="000000"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p>
        </w:tc>
        <w:tc>
          <w:tcPr>
            <w:tcW w:w="102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p>
        </w:tc>
        <w:tc>
          <w:tcPr>
            <w:tcW w:w="1785" w:type="dxa"/>
            <w:tcBorders>
              <w:top w:val="nil"/>
              <w:left w:val="nil"/>
              <w:bottom w:val="single" w:color="auto"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w:t>
            </w:r>
          </w:p>
        </w:tc>
        <w:tc>
          <w:tcPr>
            <w:tcW w:w="1033" w:type="dxa"/>
            <w:tcBorders>
              <w:top w:val="nil"/>
              <w:left w:val="nil"/>
              <w:bottom w:val="single" w:color="auto"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w:t>
            </w:r>
          </w:p>
        </w:tc>
        <w:tc>
          <w:tcPr>
            <w:tcW w:w="466" w:type="dxa"/>
            <w:tcBorders>
              <w:top w:val="nil"/>
              <w:left w:val="nil"/>
              <w:bottom w:val="single" w:color="auto"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w:t>
            </w:r>
          </w:p>
        </w:tc>
        <w:tc>
          <w:tcPr>
            <w:tcW w:w="1245" w:type="dxa"/>
            <w:tcBorders>
              <w:top w:val="nil"/>
              <w:left w:val="nil"/>
              <w:bottom w:val="single" w:color="auto" w:sz="4" w:space="0"/>
              <w:right w:val="nil"/>
            </w:tcBorders>
            <w:noWrap w:val="0"/>
            <w:vAlign w:val="center"/>
          </w:tcPr>
          <w:p>
            <w:pPr>
              <w:widowControl/>
              <w:spacing w:line="300" w:lineRule="exact"/>
              <w:jc w:val="left"/>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Times New Roman" w:hAnsi="Times New Roman" w:cs="Times New Roman"/>
                <w:color w:val="000000"/>
                <w:kern w:val="0"/>
                <w:sz w:val="18"/>
                <w:szCs w:val="18"/>
              </w:rPr>
            </w:pP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p>
        </w:tc>
        <w:tc>
          <w:tcPr>
            <w:tcW w:w="903" w:type="dxa"/>
            <w:vMerge w:val="continue"/>
            <w:tcBorders>
              <w:top w:val="single" w:color="auto" w:sz="4" w:space="0"/>
              <w:left w:val="single" w:color="auto" w:sz="4" w:space="0"/>
              <w:bottom w:val="single" w:color="000000"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p>
        </w:tc>
        <w:tc>
          <w:tcPr>
            <w:tcW w:w="102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p>
        </w:tc>
        <w:tc>
          <w:tcPr>
            <w:tcW w:w="1785" w:type="dxa"/>
            <w:tcBorders>
              <w:top w:val="nil"/>
              <w:left w:val="nil"/>
              <w:bottom w:val="single" w:color="auto"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w:t>
            </w:r>
          </w:p>
        </w:tc>
        <w:tc>
          <w:tcPr>
            <w:tcW w:w="1033" w:type="dxa"/>
            <w:tcBorders>
              <w:top w:val="nil"/>
              <w:left w:val="nil"/>
              <w:bottom w:val="single" w:color="auto"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w:t>
            </w:r>
          </w:p>
        </w:tc>
        <w:tc>
          <w:tcPr>
            <w:tcW w:w="466" w:type="dxa"/>
            <w:tcBorders>
              <w:top w:val="nil"/>
              <w:left w:val="nil"/>
              <w:bottom w:val="single" w:color="auto"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w:t>
            </w:r>
          </w:p>
        </w:tc>
        <w:tc>
          <w:tcPr>
            <w:tcW w:w="1245" w:type="dxa"/>
            <w:tcBorders>
              <w:top w:val="nil"/>
              <w:left w:val="nil"/>
              <w:bottom w:val="single" w:color="auto" w:sz="4" w:space="0"/>
              <w:right w:val="nil"/>
            </w:tcBorders>
            <w:noWrap w:val="0"/>
            <w:vAlign w:val="center"/>
          </w:tcPr>
          <w:p>
            <w:pPr>
              <w:widowControl/>
              <w:spacing w:line="300" w:lineRule="exact"/>
              <w:jc w:val="left"/>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Times New Roman" w:hAnsi="Times New Roman" w:cs="Times New Roman"/>
                <w:color w:val="000000"/>
                <w:kern w:val="0"/>
                <w:sz w:val="18"/>
                <w:szCs w:val="18"/>
              </w:rPr>
            </w:pP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w:t>
            </w:r>
          </w:p>
        </w:tc>
      </w:tr>
      <w:tr>
        <w:tblPrEx>
          <w:tblCellMar>
            <w:top w:w="0" w:type="dxa"/>
            <w:left w:w="108" w:type="dxa"/>
            <w:bottom w:w="0" w:type="dxa"/>
            <w:right w:w="108" w:type="dxa"/>
          </w:tblCellMar>
        </w:tblPrEx>
        <w:trPr>
          <w:trHeight w:val="284" w:hRule="exact"/>
        </w:trPr>
        <w:tc>
          <w:tcPr>
            <w:tcW w:w="1523" w:type="dxa"/>
            <w:gridSpan w:val="2"/>
            <w:tcBorders>
              <w:top w:val="nil"/>
              <w:left w:val="single" w:color="auto" w:sz="4" w:space="0"/>
              <w:bottom w:val="single" w:color="000000" w:sz="4" w:space="0"/>
              <w:right w:val="single" w:color="auto" w:sz="4" w:space="0"/>
            </w:tcBorders>
            <w:noWrap w:val="0"/>
            <w:vAlign w:val="center"/>
          </w:tcPr>
          <w:p>
            <w:pPr>
              <w:widowControl/>
              <w:numPr>
                <w:ilvl w:val="0"/>
                <w:numId w:val="0"/>
              </w:numPr>
              <w:spacing w:line="300" w:lineRule="exact"/>
              <w:ind w:leftChars="0"/>
              <w:jc w:val="center"/>
              <w:rPr>
                <w:rFonts w:hint="default" w:ascii="Times New Roman" w:hAnsi="Times New Roman" w:eastAsia="宋体" w:cs="Times New Roman"/>
                <w:color w:val="000000"/>
                <w:kern w:val="0"/>
                <w:sz w:val="18"/>
                <w:szCs w:val="18"/>
                <w:lang w:val="en-US" w:eastAsia="zh-CN"/>
              </w:rPr>
            </w:pPr>
            <w:r>
              <w:rPr>
                <w:rFonts w:hint="default" w:ascii="Times New Roman" w:hAnsi="Times New Roman" w:cs="Times New Roman"/>
                <w:color w:val="000000"/>
                <w:kern w:val="0"/>
                <w:sz w:val="18"/>
                <w:szCs w:val="18"/>
                <w:lang w:val="en-US" w:eastAsia="zh-CN"/>
              </w:rPr>
              <w:t>合计</w:t>
            </w:r>
          </w:p>
        </w:tc>
        <w:tc>
          <w:tcPr>
            <w:tcW w:w="1020" w:type="dxa"/>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Times New Roman" w:hAnsi="Times New Roman" w:cs="Times New Roman"/>
                <w:color w:val="000000"/>
                <w:kern w:val="0"/>
                <w:sz w:val="18"/>
                <w:szCs w:val="18"/>
              </w:rPr>
            </w:pPr>
          </w:p>
        </w:tc>
        <w:tc>
          <w:tcPr>
            <w:tcW w:w="1785" w:type="dxa"/>
            <w:tcBorders>
              <w:top w:val="nil"/>
              <w:left w:val="nil"/>
              <w:bottom w:val="single" w:color="auto" w:sz="4" w:space="0"/>
              <w:right w:val="single" w:color="auto" w:sz="4" w:space="0"/>
            </w:tcBorders>
            <w:noWrap w:val="0"/>
            <w:vAlign w:val="center"/>
          </w:tcPr>
          <w:p>
            <w:pPr>
              <w:widowControl/>
              <w:spacing w:line="300" w:lineRule="exact"/>
              <w:jc w:val="left"/>
              <w:rPr>
                <w:rFonts w:hint="default" w:ascii="Times New Roman" w:hAnsi="Times New Roman" w:cs="Times New Roman"/>
                <w:color w:val="000000"/>
                <w:kern w:val="0"/>
                <w:sz w:val="18"/>
                <w:szCs w:val="18"/>
              </w:rPr>
            </w:pPr>
          </w:p>
        </w:tc>
        <w:tc>
          <w:tcPr>
            <w:tcW w:w="1033" w:type="dxa"/>
            <w:tcBorders>
              <w:top w:val="nil"/>
              <w:left w:val="nil"/>
              <w:bottom w:val="single" w:color="auto" w:sz="4" w:space="0"/>
              <w:right w:val="single" w:color="auto" w:sz="4" w:space="0"/>
            </w:tcBorders>
            <w:noWrap w:val="0"/>
            <w:vAlign w:val="center"/>
          </w:tcPr>
          <w:p>
            <w:pPr>
              <w:widowControl/>
              <w:spacing w:line="300" w:lineRule="exact"/>
              <w:jc w:val="left"/>
              <w:rPr>
                <w:rFonts w:hint="default" w:ascii="Times New Roman" w:hAnsi="Times New Roman" w:cs="Times New Roman"/>
                <w:color w:val="000000"/>
                <w:kern w:val="0"/>
                <w:sz w:val="18"/>
                <w:szCs w:val="18"/>
              </w:rPr>
            </w:pPr>
          </w:p>
        </w:tc>
        <w:tc>
          <w:tcPr>
            <w:tcW w:w="466" w:type="dxa"/>
            <w:tcBorders>
              <w:top w:val="nil"/>
              <w:left w:val="nil"/>
              <w:bottom w:val="single" w:color="auto" w:sz="4" w:space="0"/>
              <w:right w:val="single" w:color="auto" w:sz="4" w:space="0"/>
            </w:tcBorders>
            <w:noWrap w:val="0"/>
            <w:vAlign w:val="center"/>
          </w:tcPr>
          <w:p>
            <w:pPr>
              <w:widowControl/>
              <w:spacing w:line="300" w:lineRule="exact"/>
              <w:jc w:val="left"/>
              <w:rPr>
                <w:rFonts w:hint="default" w:ascii="Times New Roman" w:hAnsi="Times New Roman" w:cs="Times New Roman"/>
                <w:color w:val="000000"/>
                <w:kern w:val="0"/>
                <w:sz w:val="18"/>
                <w:szCs w:val="18"/>
              </w:rPr>
            </w:pPr>
          </w:p>
        </w:tc>
        <w:tc>
          <w:tcPr>
            <w:tcW w:w="1245" w:type="dxa"/>
            <w:tcBorders>
              <w:top w:val="nil"/>
              <w:left w:val="nil"/>
              <w:bottom w:val="single" w:color="auto" w:sz="4" w:space="0"/>
              <w:right w:val="nil"/>
            </w:tcBorders>
            <w:noWrap w:val="0"/>
            <w:vAlign w:val="center"/>
          </w:tcPr>
          <w:p>
            <w:pPr>
              <w:widowControl/>
              <w:spacing w:line="300" w:lineRule="exact"/>
              <w:jc w:val="left"/>
              <w:rPr>
                <w:rFonts w:hint="default" w:ascii="Times New Roman" w:hAnsi="Times New Roman" w:cs="Times New Roman"/>
                <w:color w:val="000000"/>
                <w:kern w:val="0"/>
                <w:sz w:val="18"/>
                <w:szCs w:val="18"/>
              </w:rPr>
            </w:pP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cs="Times New Roman"/>
                <w:color w:val="000000"/>
                <w:kern w:val="0"/>
                <w:sz w:val="18"/>
                <w:szCs w:val="18"/>
                <w:lang w:val="en-US" w:eastAsia="zh-CN"/>
              </w:rPr>
            </w:pPr>
            <w:r>
              <w:rPr>
                <w:rFonts w:hint="eastAsia" w:cs="Times New Roman"/>
                <w:color w:val="000000"/>
                <w:kern w:val="0"/>
                <w:sz w:val="18"/>
                <w:szCs w:val="18"/>
                <w:lang w:val="en-US" w:eastAsia="zh-CN"/>
              </w:rPr>
              <w:t>100</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hint="default" w:ascii="Times New Roman" w:hAnsi="Times New Roman" w:cs="Times New Roman"/>
                <w:color w:val="000000"/>
                <w:kern w:val="0"/>
                <w:sz w:val="18"/>
                <w:szCs w:val="18"/>
              </w:rPr>
            </w:pPr>
          </w:p>
        </w:tc>
      </w:tr>
      <w:tr>
        <w:tblPrEx>
          <w:tblCellMar>
            <w:top w:w="0" w:type="dxa"/>
            <w:left w:w="108" w:type="dxa"/>
            <w:bottom w:w="0" w:type="dxa"/>
            <w:right w:w="108" w:type="dxa"/>
          </w:tblCellMar>
        </w:tblPrEx>
        <w:trPr>
          <w:gridAfter w:val="3"/>
          <w:wAfter w:w="1614" w:type="dxa"/>
          <w:trHeight w:val="330" w:hRule="atLeast"/>
        </w:trPr>
        <w:tc>
          <w:tcPr>
            <w:tcW w:w="7408" w:type="dxa"/>
            <w:gridSpan w:val="9"/>
            <w:tcBorders>
              <w:top w:val="nil"/>
              <w:left w:val="nil"/>
              <w:bottom w:val="nil"/>
              <w:right w:val="nil"/>
            </w:tcBorders>
            <w:noWrap w:val="0"/>
            <w:vAlign w:val="center"/>
          </w:tcPr>
          <w:p>
            <w:pPr>
              <w:widowControl/>
              <w:jc w:val="left"/>
              <w:rPr>
                <w:rFonts w:ascii="Times New Roman" w:hAnsi="Times New Roman" w:cs="Times New Roman"/>
                <w:kern w:val="0"/>
                <w:sz w:val="20"/>
                <w:szCs w:val="20"/>
              </w:rPr>
            </w:pPr>
          </w:p>
          <w:p>
            <w:pPr>
              <w:widowControl/>
              <w:jc w:val="left"/>
              <w:rPr>
                <w:rFonts w:hint="default" w:ascii="Times New Roman" w:hAnsi="Times New Roman" w:eastAsia="方正仿宋_GBK" w:cs="Times New Roman"/>
                <w:kern w:val="0"/>
                <w:sz w:val="20"/>
                <w:szCs w:val="20"/>
                <w:lang w:val="en-US" w:eastAsia="zh-CN"/>
              </w:rPr>
            </w:pPr>
            <w:r>
              <w:rPr>
                <w:rFonts w:ascii="Times New Roman" w:hAnsi="Times New Roman" w:cs="Times New Roman"/>
                <w:kern w:val="0"/>
                <w:sz w:val="20"/>
                <w:szCs w:val="20"/>
              </w:rPr>
              <w:t>填报单位</w:t>
            </w:r>
            <w:r>
              <w:rPr>
                <w:rFonts w:hint="default" w:ascii="Times New Roman" w:hAnsi="Times New Roman" w:cs="Times New Roman"/>
                <w:kern w:val="0"/>
                <w:sz w:val="20"/>
                <w:szCs w:val="20"/>
              </w:rPr>
              <w:t>负责人：</w:t>
            </w:r>
            <w:r>
              <w:rPr>
                <w:rFonts w:hint="eastAsia" w:cs="Times New Roman"/>
                <w:kern w:val="0"/>
                <w:sz w:val="20"/>
                <w:szCs w:val="20"/>
                <w:lang w:val="en-US" w:eastAsia="zh-CN"/>
              </w:rPr>
              <w:t>刘波</w:t>
            </w:r>
            <w:r>
              <w:rPr>
                <w:rFonts w:hint="default" w:ascii="Times New Roman" w:hAnsi="Times New Roman" w:cs="Times New Roman"/>
                <w:kern w:val="0"/>
                <w:sz w:val="20"/>
                <w:szCs w:val="20"/>
              </w:rPr>
              <w:t xml:space="preserve"> </w:t>
            </w:r>
            <w:r>
              <w:rPr>
                <w:rFonts w:hint="eastAsia" w:cs="Times New Roman"/>
                <w:kern w:val="0"/>
                <w:sz w:val="20"/>
                <w:szCs w:val="20"/>
                <w:lang w:val="en-US" w:eastAsia="zh-CN"/>
              </w:rPr>
              <w:t xml:space="preserve">    </w:t>
            </w:r>
            <w:r>
              <w:rPr>
                <w:rFonts w:hint="default" w:ascii="Times New Roman" w:hAnsi="Times New Roman" w:cs="Times New Roman"/>
                <w:kern w:val="0"/>
                <w:sz w:val="20"/>
                <w:szCs w:val="20"/>
              </w:rPr>
              <w:t xml:space="preserve">  填表人：</w:t>
            </w:r>
            <w:r>
              <w:rPr>
                <w:rFonts w:hint="eastAsia" w:cs="Times New Roman"/>
                <w:kern w:val="0"/>
                <w:sz w:val="20"/>
                <w:szCs w:val="20"/>
                <w:lang w:val="en-US" w:eastAsia="zh-CN"/>
              </w:rPr>
              <w:t>宋万平</w:t>
            </w:r>
            <w:r>
              <w:rPr>
                <w:rFonts w:hint="default" w:ascii="Times New Roman" w:hAnsi="Times New Roman" w:cs="Times New Roman"/>
                <w:kern w:val="0"/>
                <w:sz w:val="20"/>
                <w:szCs w:val="20"/>
              </w:rPr>
              <w:t xml:space="preserve"> </w:t>
            </w:r>
            <w:r>
              <w:rPr>
                <w:rFonts w:hint="eastAsia" w:cs="Times New Roman"/>
                <w:kern w:val="0"/>
                <w:sz w:val="20"/>
                <w:szCs w:val="20"/>
                <w:lang w:val="en-US" w:eastAsia="zh-CN"/>
              </w:rPr>
              <w:t xml:space="preserve">   </w:t>
            </w:r>
            <w:r>
              <w:rPr>
                <w:rFonts w:hint="default" w:ascii="Times New Roman" w:hAnsi="Times New Roman" w:cs="Times New Roman"/>
                <w:kern w:val="0"/>
                <w:sz w:val="20"/>
                <w:szCs w:val="20"/>
              </w:rPr>
              <w:t xml:space="preserve">   填报日期：</w:t>
            </w:r>
            <w:r>
              <w:rPr>
                <w:rFonts w:hint="eastAsia" w:cs="Times New Roman"/>
                <w:kern w:val="0"/>
                <w:sz w:val="20"/>
                <w:szCs w:val="20"/>
                <w:lang w:val="en-US" w:eastAsia="zh-CN"/>
              </w:rPr>
              <w:t>2024年1月4日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65E2091"/>
    <w:multiLevelType w:val="singleLevel"/>
    <w:tmpl w:val="765E209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VhNmJiZmRmNmUxYTZhMjFhNDhhYjQ1ZDNjOGI3M2IifQ=="/>
    <w:docVar w:name="KSO_WPS_MARK_KEY" w:val="7935608d-8f2a-42f0-8858-efba1b0b779f"/>
  </w:docVars>
  <w:rsids>
    <w:rsidRoot w:val="4F2934F9"/>
    <w:rsid w:val="12E9406B"/>
    <w:rsid w:val="14F63F69"/>
    <w:rsid w:val="20FB7D9B"/>
    <w:rsid w:val="24A9392A"/>
    <w:rsid w:val="252D47A9"/>
    <w:rsid w:val="25892709"/>
    <w:rsid w:val="269A360B"/>
    <w:rsid w:val="285E4140"/>
    <w:rsid w:val="288E033B"/>
    <w:rsid w:val="31EA7318"/>
    <w:rsid w:val="37E40B8A"/>
    <w:rsid w:val="3CCA35A9"/>
    <w:rsid w:val="4368564B"/>
    <w:rsid w:val="48CE1A85"/>
    <w:rsid w:val="4A1105BA"/>
    <w:rsid w:val="4DD728CB"/>
    <w:rsid w:val="4F2934F9"/>
    <w:rsid w:val="6139413B"/>
    <w:rsid w:val="66554D13"/>
    <w:rsid w:val="666759A8"/>
    <w:rsid w:val="73970283"/>
    <w:rsid w:val="77F34B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pPr>
      <w:spacing w:after="120"/>
    </w:pPr>
    <w:rPr>
      <w:rFonts w:ascii="Times New Roman" w:hAnsi="Times New Roman" w:eastAsia="宋体" w:cs="Times New Roman"/>
      <w:szCs w:val="22"/>
    </w:rPr>
  </w:style>
  <w:style w:type="paragraph" w:customStyle="1" w:styleId="5">
    <w:name w:val="Default"/>
    <w:next w:val="1"/>
    <w:qFormat/>
    <w:uiPriority w:val="0"/>
    <w:pPr>
      <w:widowControl w:val="0"/>
      <w:autoSpaceDE w:val="0"/>
      <w:autoSpaceDN w:val="0"/>
      <w:adjustRightInd w:val="0"/>
    </w:pPr>
    <w:rPr>
      <w:rFonts w:ascii="方正仿宋_GBK" w:hAnsi="Times New Roman" w:eastAsia="方正仿宋_GBK"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1616</Words>
  <Characters>1743</Characters>
  <Lines>0</Lines>
  <Paragraphs>0</Paragraphs>
  <TotalTime>4</TotalTime>
  <ScaleCrop>false</ScaleCrop>
  <LinksUpToDate>false</LinksUpToDate>
  <CharactersWithSpaces>1843</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2023-03-17T02:51:00Z</dcterms:created>
  <dc:creator>滩鹤</dc:creator>
  <cp:lastModifiedBy>დ᭄এ⁵²º汉云এ⁵²ºდ᭄</cp:lastModifiedBy>
  <cp:lastPrinted>2024-01-04T06:47:00Z</cp:lastPrinted>
  <dcterms:modified xsi:type="dcterms:W3CDTF">2024-12-31T02:05:28Z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ACA25CF9FE2240BCB9D49150E3F02A88</vt:lpwstr>
  </property>
</Properties>
</file>