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center"/>
        <w:rPr>
          <w:rFonts w:hint="eastAsia" w:cs="Times New Roman"/>
          <w:b/>
          <w:bCs/>
          <w:color w:val="auto"/>
          <w:kern w:val="0"/>
          <w:sz w:val="44"/>
          <w:szCs w:val="44"/>
          <w:shd w:val="clear" w:color="auto" w:fill="FFFFFF"/>
          <w:lang w:val="en-US" w:eastAsia="zh-CN" w:bidi="ar"/>
        </w:rPr>
      </w:pPr>
      <w:r>
        <w:rPr>
          <w:rFonts w:hint="eastAsia" w:cs="Times New Roman"/>
          <w:b/>
          <w:bCs/>
          <w:color w:val="auto"/>
          <w:kern w:val="0"/>
          <w:sz w:val="44"/>
          <w:szCs w:val="44"/>
          <w:shd w:val="clear" w:color="auto" w:fill="FFFFFF"/>
          <w:lang w:val="en-US" w:eastAsia="zh-CN" w:bidi="ar"/>
        </w:rPr>
        <w:t>2023年农村客运车辆保险补助</w:t>
      </w:r>
    </w:p>
    <w:p>
      <w:pPr>
        <w:spacing w:line="600" w:lineRule="exact"/>
        <w:jc w:val="center"/>
        <w:rPr>
          <w:rFonts w:hint="default" w:ascii="Times New Roman" w:hAnsi="Times New Roman" w:eastAsia="方正仿宋_GBK" w:cs="Times New Roman"/>
          <w:b/>
          <w:color w:val="auto"/>
          <w:sz w:val="44"/>
          <w:szCs w:val="44"/>
        </w:rPr>
      </w:pPr>
      <w:r>
        <w:rPr>
          <w:rFonts w:hint="eastAsia" w:cs="Times New Roman"/>
          <w:b/>
          <w:bCs/>
          <w:color w:val="auto"/>
          <w:kern w:val="0"/>
          <w:sz w:val="44"/>
          <w:szCs w:val="44"/>
          <w:shd w:val="clear" w:color="auto" w:fill="FFFFFF"/>
          <w:lang w:val="en-US" w:eastAsia="zh-CN" w:bidi="ar"/>
        </w:rPr>
        <w:t>经费专项资金</w:t>
      </w:r>
      <w:r>
        <w:rPr>
          <w:rFonts w:hint="default" w:ascii="Times New Roman" w:hAnsi="Times New Roman" w:eastAsia="方正仿宋_GBK" w:cs="Times New Roman"/>
          <w:b/>
          <w:color w:val="auto"/>
          <w:sz w:val="44"/>
          <w:szCs w:val="44"/>
          <w:lang w:val="en-US" w:eastAsia="zh-CN"/>
        </w:rPr>
        <w:t>项目支出</w:t>
      </w:r>
      <w:r>
        <w:rPr>
          <w:rFonts w:hint="default" w:ascii="Times New Roman" w:hAnsi="Times New Roman" w:eastAsia="方正仿宋_GBK" w:cs="Times New Roman"/>
          <w:b/>
          <w:color w:val="auto"/>
          <w:sz w:val="44"/>
          <w:szCs w:val="44"/>
        </w:rPr>
        <w:t>自评报告</w:t>
      </w:r>
    </w:p>
    <w:p>
      <w:pPr>
        <w:spacing w:line="600" w:lineRule="exact"/>
        <w:ind w:firstLine="640" w:firstLineChars="200"/>
        <w:rPr>
          <w:rFonts w:hint="default" w:ascii="Times New Roman" w:hAnsi="Times New Roman" w:eastAsia="方正黑体_GBK" w:cs="Times New Roman"/>
          <w:bCs/>
          <w:color w:val="auto"/>
          <w:sz w:val="32"/>
          <w:szCs w:val="32"/>
        </w:rPr>
      </w:pPr>
      <w:r>
        <w:rPr>
          <w:rFonts w:hint="default" w:ascii="Times New Roman" w:hAnsi="Times New Roman" w:eastAsia="方正黑体_GBK" w:cs="Times New Roman"/>
          <w:bCs/>
          <w:color w:val="auto"/>
          <w:sz w:val="32"/>
          <w:szCs w:val="32"/>
        </w:rPr>
        <w:t>一、绩效目标分解下达情况</w:t>
      </w:r>
    </w:p>
    <w:p>
      <w:pPr>
        <w:spacing w:line="600" w:lineRule="exact"/>
        <w:ind w:firstLine="640" w:firstLineChars="200"/>
        <w:outlineLvl w:val="0"/>
        <w:rPr>
          <w:rFonts w:hint="default" w:ascii="Times New Roman" w:hAnsi="Times New Roman" w:eastAsia="方正仿宋_GBK" w:cs="Times New Roman"/>
          <w:color w:val="auto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（一）县财政下达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eastAsia="zh-CN"/>
        </w:rPr>
        <w:t>项目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绩效目标情况。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eastAsia="zh-CN"/>
        </w:rPr>
        <w:t>奉节县财政局《关</w:t>
      </w:r>
      <w:r>
        <w:rPr>
          <w:rFonts w:hint="default" w:ascii="Times New Roman" w:hAnsi="Times New Roman" w:cs="Times New Roman"/>
          <w:color w:val="auto"/>
          <w:sz w:val="32"/>
          <w:szCs w:val="32"/>
          <w:lang w:val="en-US" w:eastAsia="zh-CN"/>
        </w:rPr>
        <w:t>于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eastAsia="zh-CN"/>
        </w:rPr>
        <w:t>下达</w:t>
      </w:r>
      <w:r>
        <w:rPr>
          <w:rFonts w:hint="eastAsia" w:cs="Times New Roman"/>
          <w:color w:val="auto"/>
          <w:sz w:val="32"/>
          <w:szCs w:val="32"/>
          <w:lang w:val="en-US" w:eastAsia="zh-CN"/>
        </w:rPr>
        <w:t>2023年度农村客运保险补助资金预算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val="en-US" w:eastAsia="zh-CN"/>
        </w:rPr>
        <w:t>的通知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eastAsia="zh-CN"/>
        </w:rPr>
        <w:t>》（奉节财</w:t>
      </w:r>
      <w:r>
        <w:rPr>
          <w:rFonts w:hint="eastAsia" w:cs="Times New Roman"/>
          <w:color w:val="auto"/>
          <w:sz w:val="32"/>
          <w:szCs w:val="32"/>
          <w:lang w:val="en-US" w:eastAsia="zh-CN"/>
        </w:rPr>
        <w:t>建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〔202</w:t>
      </w:r>
      <w:r>
        <w:rPr>
          <w:rFonts w:hint="eastAsia" w:eastAsia="仿宋_GB2312" w:cs="Times New Roman"/>
          <w:color w:val="auto"/>
          <w:sz w:val="32"/>
          <w:szCs w:val="32"/>
          <w:lang w:val="en-US" w:eastAsia="zh-CN"/>
        </w:rPr>
        <w:t>3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〕</w:t>
      </w:r>
      <w:r>
        <w:rPr>
          <w:rFonts w:hint="eastAsia" w:eastAsia="仿宋_GB2312" w:cs="Times New Roman"/>
          <w:color w:val="auto"/>
          <w:sz w:val="32"/>
          <w:szCs w:val="32"/>
          <w:lang w:val="en-US" w:eastAsia="zh-CN"/>
        </w:rPr>
        <w:t>24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号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eastAsia="zh-CN"/>
        </w:rPr>
        <w:t>），在下达资金预算时同步下达了绩效目标。</w:t>
      </w:r>
    </w:p>
    <w:p>
      <w:pPr>
        <w:tabs>
          <w:tab w:val="left" w:pos="7080"/>
        </w:tabs>
        <w:spacing w:line="600" w:lineRule="exact"/>
        <w:ind w:firstLine="640" w:firstLineChars="200"/>
        <w:outlineLvl w:val="0"/>
        <w:rPr>
          <w:rFonts w:hint="default" w:ascii="Times New Roman" w:hAnsi="Times New Roman" w:eastAsia="方正仿宋_GBK" w:cs="Times New Roman"/>
          <w:color w:val="auto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（二）部门资金安排、分解下达预算和绩效目标情况。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ab/>
      </w:r>
    </w:p>
    <w:p>
      <w:pPr>
        <w:spacing w:line="600" w:lineRule="exact"/>
        <w:ind w:firstLine="640" w:firstLineChars="200"/>
        <w:rPr>
          <w:rFonts w:hint="default" w:ascii="Times New Roman" w:hAnsi="Times New Roman" w:eastAsia="方正黑体_GBK" w:cs="Times New Roman"/>
          <w:bCs/>
          <w:color w:val="auto"/>
          <w:sz w:val="32"/>
          <w:szCs w:val="32"/>
        </w:rPr>
      </w:pPr>
      <w:r>
        <w:rPr>
          <w:rFonts w:hint="default" w:ascii="Times New Roman" w:hAnsi="Times New Roman" w:eastAsia="方正黑体_GBK" w:cs="Times New Roman"/>
          <w:bCs/>
          <w:color w:val="auto"/>
          <w:sz w:val="32"/>
          <w:szCs w:val="32"/>
        </w:rPr>
        <w:t>二、绩效目标完成情况分析</w:t>
      </w:r>
    </w:p>
    <w:p>
      <w:pPr>
        <w:spacing w:line="600" w:lineRule="exact"/>
        <w:ind w:firstLine="640" w:firstLineChars="200"/>
        <w:outlineLvl w:val="0"/>
        <w:rPr>
          <w:rFonts w:hint="default" w:ascii="Times New Roman" w:hAnsi="Times New Roman" w:eastAsia="方正仿宋_GBK" w:cs="Times New Roman"/>
          <w:bCs/>
          <w:color w:val="auto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bCs/>
          <w:color w:val="auto"/>
          <w:sz w:val="32"/>
          <w:szCs w:val="32"/>
        </w:rPr>
        <w:t>（一）资金投入情况分析。</w:t>
      </w:r>
    </w:p>
    <w:p>
      <w:pPr>
        <w:pStyle w:val="2"/>
        <w:ind w:firstLine="640" w:firstLineChars="200"/>
        <w:rPr>
          <w:rFonts w:hint="eastAsia" w:cs="Times New Roman"/>
          <w:color w:val="auto"/>
          <w:sz w:val="32"/>
          <w:szCs w:val="32"/>
          <w:lang w:val="en-US" w:eastAsia="zh-CN"/>
        </w:rPr>
      </w:pPr>
      <w:r>
        <w:rPr>
          <w:rFonts w:hint="eastAsia" w:cs="Times New Roman"/>
          <w:color w:val="auto"/>
          <w:sz w:val="32"/>
          <w:szCs w:val="32"/>
          <w:lang w:eastAsia="zh-CN"/>
        </w:rPr>
        <w:t>截止</w:t>
      </w:r>
      <w:r>
        <w:rPr>
          <w:rFonts w:hint="eastAsia" w:cs="Times New Roman"/>
          <w:color w:val="auto"/>
          <w:sz w:val="32"/>
          <w:szCs w:val="32"/>
          <w:lang w:val="en-US" w:eastAsia="zh-CN"/>
        </w:rPr>
        <w:t>2023年3月31日财政已下达274万，项目已完工，款项已拨付。</w:t>
      </w:r>
    </w:p>
    <w:p>
      <w:pPr>
        <w:pStyle w:val="2"/>
        <w:ind w:firstLine="640" w:firstLineChars="200"/>
        <w:rPr>
          <w:rFonts w:hint="default" w:ascii="Times New Roman" w:hAnsi="Times New Roman" w:eastAsia="方正仿宋_GBK" w:cs="Times New Roman"/>
          <w:bCs/>
          <w:color w:val="auto"/>
          <w:sz w:val="32"/>
          <w:szCs w:val="32"/>
        </w:rPr>
      </w:pPr>
      <w:r>
        <w:rPr>
          <w:rFonts w:hint="eastAsia" w:cs="Times New Roman"/>
          <w:color w:val="auto"/>
          <w:sz w:val="32"/>
          <w:szCs w:val="32"/>
          <w:lang w:val="en-US" w:eastAsia="zh-CN"/>
        </w:rPr>
        <w:t>（二）</w:t>
      </w:r>
      <w:r>
        <w:rPr>
          <w:rFonts w:hint="default" w:ascii="Times New Roman" w:hAnsi="Times New Roman" w:eastAsia="方正仿宋_GBK" w:cs="Times New Roman"/>
          <w:bCs/>
          <w:color w:val="auto"/>
          <w:sz w:val="32"/>
          <w:szCs w:val="32"/>
        </w:rPr>
        <w:t>总体绩效目标完成情况分析。</w:t>
      </w:r>
    </w:p>
    <w:p>
      <w:pPr>
        <w:ind w:firstLine="640" w:firstLineChars="200"/>
        <w:rPr>
          <w:rFonts w:hint="eastAsia" w:eastAsia="方正仿宋_GBK"/>
          <w:color w:val="auto"/>
          <w:lang w:val="en-US" w:eastAsia="zh-CN"/>
        </w:rPr>
      </w:pPr>
      <w:r>
        <w:rPr>
          <w:rFonts w:hint="eastAsia" w:ascii="方正仿宋_GBK" w:hAnsi="方正仿宋_GBK" w:eastAsia="方正仿宋_GBK" w:cs="方正仿宋_GBK"/>
          <w:color w:val="auto"/>
          <w:lang w:val="en-US" w:eastAsia="zh-CN"/>
        </w:rPr>
        <w:t xml:space="preserve"> 为发展农村客运创造良好的政策环境，确保农村客运持续发展，通过对全县农村客运保险的补贴有效提高服务质量，确保农村客运车辆良好运</w:t>
      </w:r>
      <w:r>
        <w:rPr>
          <w:rFonts w:hint="eastAsia" w:ascii="方正仿宋_GBK" w:hAnsi="方正仿宋_GBK" w:cs="方正仿宋_GBK"/>
          <w:color w:val="auto"/>
          <w:lang w:val="en-US" w:eastAsia="zh-CN"/>
        </w:rPr>
        <w:t>，于2023年5月完成了对全县农村客运车辆的保险补助274万元。</w:t>
      </w:r>
    </w:p>
    <w:p>
      <w:pPr>
        <w:spacing w:line="600" w:lineRule="exact"/>
        <w:ind w:firstLine="640" w:firstLineChars="200"/>
        <w:outlineLvl w:val="0"/>
        <w:rPr>
          <w:rFonts w:hint="default" w:ascii="Times New Roman" w:hAnsi="Times New Roman" w:eastAsia="方正仿宋_GBK" w:cs="Times New Roman"/>
          <w:color w:val="auto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bCs/>
          <w:color w:val="auto"/>
          <w:sz w:val="32"/>
          <w:szCs w:val="32"/>
        </w:rPr>
        <w:t>（三）绩效目标完成情况分析。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（根据年初绩效目标及指标逐项分析）</w:t>
      </w:r>
    </w:p>
    <w:p>
      <w:pPr>
        <w:spacing w:line="600" w:lineRule="exact"/>
        <w:ind w:firstLine="640" w:firstLineChars="200"/>
        <w:rPr>
          <w:rFonts w:hint="default" w:ascii="Times New Roman" w:hAnsi="Times New Roman" w:eastAsia="方正仿宋_GBK" w:cs="Times New Roman"/>
          <w:color w:val="auto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1.产出指标完成情况分析。</w:t>
      </w:r>
    </w:p>
    <w:p>
      <w:pPr>
        <w:spacing w:line="600" w:lineRule="exact"/>
        <w:ind w:firstLine="640" w:firstLineChars="200"/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（1）数量指标。</w:t>
      </w:r>
      <w:r>
        <w:rPr>
          <w:rFonts w:hint="eastAsia" w:cs="Times New Roman"/>
          <w:color w:val="auto"/>
          <w:sz w:val="32"/>
          <w:szCs w:val="32"/>
          <w:lang w:val="en-US" w:eastAsia="zh-CN"/>
        </w:rPr>
        <w:t>按计划完成</w:t>
      </w:r>
      <w:r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  <w:t>712辆农客营运车辆的补贴，因此数量指标得分15分。</w:t>
      </w:r>
    </w:p>
    <w:p>
      <w:pPr>
        <w:spacing w:line="600" w:lineRule="exact"/>
        <w:ind w:firstLine="640" w:firstLineChars="200"/>
        <w:rPr>
          <w:rFonts w:hint="default" w:ascii="方正仿宋_GBK" w:hAnsi="方正仿宋_GBK" w:cs="方正仿宋_GBK"/>
          <w:color w:val="auto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（2）质量指标。</w:t>
      </w:r>
      <w:r>
        <w:rPr>
          <w:rFonts w:hint="eastAsia" w:cs="Times New Roman"/>
          <w:color w:val="auto"/>
          <w:sz w:val="32"/>
          <w:szCs w:val="32"/>
          <w:lang w:eastAsia="zh-CN"/>
        </w:rPr>
        <w:t>该项补贴按规定经过审核后补贴到位</w:t>
      </w:r>
      <w:r>
        <w:rPr>
          <w:rFonts w:hint="eastAsia" w:ascii="方正仿宋_GBK" w:hAnsi="方正仿宋_GBK" w:cs="方正仿宋_GBK"/>
          <w:i w:val="0"/>
          <w:iCs w:val="0"/>
          <w:color w:val="auto"/>
          <w:kern w:val="0"/>
          <w:sz w:val="32"/>
          <w:szCs w:val="32"/>
          <w:u w:val="none"/>
          <w:lang w:val="en-US" w:eastAsia="zh-CN" w:bidi="ar"/>
        </w:rPr>
        <w:t>，</w:t>
      </w:r>
      <w:r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  <w:t>因此质量指标得分15分。</w:t>
      </w:r>
    </w:p>
    <w:p>
      <w:pPr>
        <w:spacing w:line="600" w:lineRule="exact"/>
        <w:ind w:firstLine="640" w:firstLineChars="200"/>
        <w:rPr>
          <w:rFonts w:hint="default" w:ascii="Times New Roman" w:hAnsi="Times New Roman" w:eastAsia="方正仿宋_GBK" w:cs="Times New Roman"/>
          <w:color w:val="auto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（3）时效指标。</w:t>
      </w:r>
      <w:r>
        <w:rPr>
          <w:rFonts w:hint="eastAsia" w:cs="Times New Roman"/>
          <w:color w:val="auto"/>
          <w:sz w:val="32"/>
          <w:szCs w:val="32"/>
          <w:lang w:val="en-US" w:eastAsia="zh-CN"/>
        </w:rPr>
        <w:t>该项目</w:t>
      </w:r>
      <w:r>
        <w:rPr>
          <w:rFonts w:hint="eastAsia" w:cs="Times New Roman"/>
          <w:color w:val="auto"/>
          <w:sz w:val="32"/>
          <w:szCs w:val="32"/>
          <w:lang w:eastAsia="zh-CN"/>
        </w:rPr>
        <w:t>补贴在项目实施期间及时补贴到位</w:t>
      </w:r>
      <w:r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  <w:t>，因此时效指标得分15分。</w:t>
      </w:r>
    </w:p>
    <w:p>
      <w:pPr>
        <w:spacing w:line="600" w:lineRule="exact"/>
        <w:ind w:firstLine="640" w:firstLineChars="200"/>
        <w:rPr>
          <w:rFonts w:hint="default" w:ascii="Times New Roman" w:hAnsi="Times New Roman" w:eastAsia="方正仿宋_GBK" w:cs="Times New Roman"/>
          <w:color w:val="auto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（4）成本指标。</w:t>
      </w:r>
      <w:r>
        <w:rPr>
          <w:rFonts w:hint="eastAsia" w:cs="Times New Roman"/>
          <w:color w:val="auto"/>
          <w:sz w:val="32"/>
          <w:szCs w:val="32"/>
          <w:lang w:eastAsia="zh-CN"/>
        </w:rPr>
        <w:t>农客车辆保险补贴平均按</w:t>
      </w:r>
      <w:r>
        <w:rPr>
          <w:rFonts w:hint="eastAsia" w:cs="Times New Roman"/>
          <w:color w:val="auto"/>
          <w:sz w:val="32"/>
          <w:szCs w:val="32"/>
          <w:lang w:val="en-US" w:eastAsia="zh-CN"/>
        </w:rPr>
        <w:t>0.38万元/个补贴到位，因此成本指标得分15分。</w:t>
      </w:r>
    </w:p>
    <w:p>
      <w:pPr>
        <w:spacing w:line="600" w:lineRule="exact"/>
        <w:ind w:firstLine="640" w:firstLineChars="200"/>
        <w:rPr>
          <w:rFonts w:hint="default" w:ascii="Times New Roman" w:hAnsi="Times New Roman" w:eastAsia="方正仿宋_GBK" w:cs="Times New Roman"/>
          <w:color w:val="auto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2.效益指标完成情况分析。</w:t>
      </w:r>
    </w:p>
    <w:p>
      <w:pPr>
        <w:spacing w:line="600" w:lineRule="exact"/>
        <w:ind w:firstLine="640" w:firstLineChars="200"/>
        <w:rPr>
          <w:rFonts w:hint="default" w:ascii="Times New Roman" w:hAnsi="Times New Roman" w:eastAsia="方正仿宋_GBK" w:cs="Times New Roman"/>
          <w:color w:val="auto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（1）经济效益。</w:t>
      </w:r>
    </w:p>
    <w:p>
      <w:pPr>
        <w:spacing w:line="600" w:lineRule="exact"/>
        <w:ind w:firstLine="640" w:firstLineChars="200"/>
        <w:rPr>
          <w:rFonts w:hint="default" w:ascii="Times New Roman" w:hAnsi="Times New Roman" w:eastAsia="方正仿宋_GBK" w:cs="Times New Roman"/>
          <w:color w:val="auto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（2）社会效益。</w:t>
      </w:r>
      <w:r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  <w:t>该项目实施完成后，补贴政策知晓率达到90%，因此社会效益指标得分20分</w:t>
      </w:r>
      <w:r>
        <w:rPr>
          <w:rFonts w:hint="eastAsia" w:cs="Times New Roman"/>
          <w:color w:val="auto"/>
          <w:sz w:val="32"/>
          <w:szCs w:val="32"/>
          <w:lang w:val="en-US" w:eastAsia="zh-CN"/>
        </w:rPr>
        <w:t>。</w:t>
      </w:r>
    </w:p>
    <w:p>
      <w:pPr>
        <w:spacing w:line="600" w:lineRule="exact"/>
        <w:ind w:firstLine="640" w:firstLineChars="200"/>
        <w:rPr>
          <w:rFonts w:hint="default" w:ascii="Times New Roman" w:hAnsi="Times New Roman" w:eastAsia="方正仿宋_GBK" w:cs="Times New Roman"/>
          <w:color w:val="auto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（3）生态效益。</w:t>
      </w:r>
    </w:p>
    <w:p>
      <w:pPr>
        <w:spacing w:line="600" w:lineRule="exact"/>
        <w:ind w:firstLine="640" w:firstLineChars="200"/>
        <w:rPr>
          <w:rFonts w:hint="default" w:ascii="Times New Roman" w:hAnsi="Times New Roman" w:eastAsia="方正仿宋_GBK" w:cs="Times New Roman"/>
          <w:color w:val="auto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（4）可持续影响。</w:t>
      </w:r>
    </w:p>
    <w:p>
      <w:pPr>
        <w:spacing w:line="600" w:lineRule="exact"/>
        <w:ind w:firstLine="640" w:firstLineChars="200"/>
        <w:rPr>
          <w:rFonts w:hint="default" w:ascii="Times New Roman" w:hAnsi="Times New Roman" w:eastAsia="方正仿宋_GBK" w:cs="Times New Roman"/>
          <w:color w:val="auto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3.满意度指标完成情况分析。</w:t>
      </w:r>
      <w:r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  <w:t>受益人对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  <w:t>项目实施的满意度达到</w:t>
      </w:r>
      <w:r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  <w:t>95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  <w:t>%</w:t>
      </w:r>
      <w:r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  <w:t>，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  <w:t>因此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  <w:t>满意度指标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  <w:t>得分10</w:t>
      </w:r>
      <w:r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  <w:t>分。</w:t>
      </w:r>
    </w:p>
    <w:p>
      <w:pPr>
        <w:numPr>
          <w:ilvl w:val="0"/>
          <w:numId w:val="0"/>
        </w:numPr>
        <w:spacing w:line="600" w:lineRule="exact"/>
        <w:ind w:firstLine="640" w:firstLineChars="200"/>
        <w:rPr>
          <w:rFonts w:hint="default" w:ascii="Times New Roman" w:hAnsi="Times New Roman" w:eastAsia="方正黑体_GBK" w:cs="Times New Roman"/>
          <w:bCs/>
          <w:color w:val="auto"/>
          <w:sz w:val="32"/>
          <w:szCs w:val="32"/>
        </w:rPr>
      </w:pPr>
      <w:r>
        <w:rPr>
          <w:rFonts w:hint="default" w:ascii="Times New Roman" w:hAnsi="Times New Roman" w:eastAsia="方正黑体_GBK" w:cs="Times New Roman"/>
          <w:bCs/>
          <w:color w:val="auto"/>
          <w:sz w:val="32"/>
          <w:szCs w:val="32"/>
        </w:rPr>
        <w:t>三、绩效自评结果情况</w:t>
      </w:r>
    </w:p>
    <w:p>
      <w:pPr>
        <w:spacing w:line="600" w:lineRule="exact"/>
        <w:ind w:firstLine="640" w:firstLineChars="200"/>
        <w:rPr>
          <w:rFonts w:hint="default" w:ascii="Times New Roman" w:hAnsi="Times New Roman" w:cs="Times New Roman"/>
          <w:color w:val="auto"/>
        </w:rPr>
      </w:pPr>
      <w:r>
        <w:rPr>
          <w:rFonts w:hint="eastAsia" w:cs="Times New Roman"/>
          <w:color w:val="auto"/>
          <w:sz w:val="32"/>
          <w:szCs w:val="32"/>
          <w:lang w:val="en-US" w:eastAsia="zh-CN"/>
        </w:rPr>
        <w:t>该项目的执行率为100%,得10分；按计划完成</w:t>
      </w:r>
      <w:r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  <w:t>712辆农客营运车辆的补贴，数量指标得分15分；</w:t>
      </w:r>
      <w:r>
        <w:rPr>
          <w:rFonts w:hint="eastAsia" w:cs="Times New Roman"/>
          <w:color w:val="auto"/>
          <w:sz w:val="32"/>
          <w:szCs w:val="32"/>
          <w:lang w:eastAsia="zh-CN"/>
        </w:rPr>
        <w:t>该项补贴按规定经过审核后补贴到位</w:t>
      </w:r>
      <w:r>
        <w:rPr>
          <w:rFonts w:hint="eastAsia" w:ascii="方正仿宋_GBK" w:hAnsi="方正仿宋_GBK" w:cs="方正仿宋_GBK"/>
          <w:i w:val="0"/>
          <w:iCs w:val="0"/>
          <w:color w:val="auto"/>
          <w:kern w:val="0"/>
          <w:sz w:val="32"/>
          <w:szCs w:val="32"/>
          <w:u w:val="none"/>
          <w:lang w:val="en-US" w:eastAsia="zh-CN" w:bidi="ar"/>
        </w:rPr>
        <w:t>，</w:t>
      </w:r>
      <w:r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  <w:t>质量指标得分15分；</w:t>
      </w:r>
      <w:r>
        <w:rPr>
          <w:rFonts w:hint="eastAsia" w:cs="Times New Roman"/>
          <w:color w:val="auto"/>
          <w:sz w:val="32"/>
          <w:szCs w:val="32"/>
          <w:lang w:val="en-US" w:eastAsia="zh-CN"/>
        </w:rPr>
        <w:t>该</w:t>
      </w:r>
      <w:r>
        <w:rPr>
          <w:rFonts w:hint="eastAsia" w:cs="Times New Roman"/>
          <w:color w:val="auto"/>
          <w:sz w:val="32"/>
          <w:szCs w:val="32"/>
          <w:lang w:eastAsia="zh-CN"/>
        </w:rPr>
        <w:t>补贴在项目实施期间及时补贴到位</w:t>
      </w:r>
      <w:r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  <w:t>，时效指标得分15分；</w:t>
      </w:r>
      <w:r>
        <w:rPr>
          <w:rFonts w:hint="eastAsia" w:cs="Times New Roman"/>
          <w:color w:val="auto"/>
          <w:sz w:val="32"/>
          <w:szCs w:val="32"/>
          <w:lang w:eastAsia="zh-CN"/>
        </w:rPr>
        <w:t>农客车辆保险补贴平均按</w:t>
      </w:r>
      <w:r>
        <w:rPr>
          <w:rFonts w:hint="eastAsia" w:cs="Times New Roman"/>
          <w:color w:val="auto"/>
          <w:sz w:val="32"/>
          <w:szCs w:val="32"/>
          <w:lang w:val="en-US" w:eastAsia="zh-CN"/>
        </w:rPr>
        <w:t>0.38万元/个补贴到位，成本指标得分15分；</w:t>
      </w:r>
      <w:r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  <w:t>该项目实施完成后，补贴政策知晓率达到90%，社会效益指标得分20分</w:t>
      </w:r>
      <w:r>
        <w:rPr>
          <w:rFonts w:hint="eastAsia" w:cs="Times New Roman"/>
          <w:color w:val="auto"/>
          <w:sz w:val="32"/>
          <w:szCs w:val="32"/>
          <w:lang w:val="en-US" w:eastAsia="zh-CN"/>
        </w:rPr>
        <w:t>；</w:t>
      </w:r>
      <w:r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  <w:t>受益人对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  <w:t>项目实施的满意度达到</w:t>
      </w:r>
      <w:r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  <w:t>95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  <w:t>%</w:t>
      </w:r>
      <w:r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  <w:t>，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  <w:t>满意度指标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  <w:t>得分10</w:t>
      </w:r>
      <w:r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  <w:t>分。因此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auto"/>
          <w:spacing w:val="0"/>
          <w:sz w:val="32"/>
          <w:szCs w:val="32"/>
          <w:lang w:val="en-US" w:eastAsia="zh-CN"/>
        </w:rPr>
        <w:t>通过认真开展单位项目支出绩效目标自评，综合评分</w:t>
      </w:r>
      <w:r>
        <w:rPr>
          <w:rFonts w:hint="eastAsia" w:eastAsia="仿宋_GB2312" w:cs="Times New Roman"/>
          <w:i w:val="0"/>
          <w:iCs w:val="0"/>
          <w:caps w:val="0"/>
          <w:color w:val="auto"/>
          <w:spacing w:val="0"/>
          <w:sz w:val="32"/>
          <w:szCs w:val="32"/>
          <w:lang w:val="en-US" w:eastAsia="zh-CN"/>
        </w:rPr>
        <w:t>100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auto"/>
          <w:spacing w:val="0"/>
          <w:sz w:val="32"/>
          <w:szCs w:val="32"/>
          <w:lang w:val="en-US" w:eastAsia="zh-CN"/>
        </w:rPr>
        <w:t>分，评价结果为优。</w:t>
      </w:r>
    </w:p>
    <w:p>
      <w:pPr>
        <w:spacing w:line="600" w:lineRule="exact"/>
        <w:ind w:firstLine="640" w:firstLineChars="200"/>
        <w:rPr>
          <w:rFonts w:hint="default" w:ascii="Times New Roman" w:hAnsi="Times New Roman" w:eastAsia="方正黑体_GBK" w:cs="Times New Roman"/>
          <w:bCs/>
          <w:color w:val="auto"/>
          <w:sz w:val="32"/>
          <w:szCs w:val="32"/>
        </w:rPr>
      </w:pPr>
      <w:r>
        <w:rPr>
          <w:rFonts w:hint="default" w:ascii="Times New Roman" w:hAnsi="Times New Roman" w:eastAsia="方正黑体_GBK" w:cs="Times New Roman"/>
          <w:bCs/>
          <w:color w:val="auto"/>
          <w:sz w:val="32"/>
          <w:szCs w:val="32"/>
          <w:lang w:eastAsia="zh-CN"/>
        </w:rPr>
        <w:t>四、</w:t>
      </w:r>
      <w:r>
        <w:rPr>
          <w:rFonts w:hint="default" w:ascii="Times New Roman" w:hAnsi="Times New Roman" w:eastAsia="方正黑体_GBK" w:cs="Times New Roman"/>
          <w:bCs/>
          <w:color w:val="auto"/>
          <w:sz w:val="32"/>
          <w:szCs w:val="32"/>
        </w:rPr>
        <w:t>偏离绩效目标的原因和下一步改进措施</w:t>
      </w:r>
    </w:p>
    <w:p>
      <w:pPr>
        <w:spacing w:line="600" w:lineRule="exact"/>
        <w:ind w:firstLine="640" w:firstLineChars="200"/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</w:pPr>
      <w:r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  <w:t>项目绩效目标未发生偏离。</w:t>
      </w:r>
    </w:p>
    <w:p>
      <w:pPr>
        <w:spacing w:line="600" w:lineRule="exact"/>
        <w:ind w:firstLine="640" w:firstLineChars="200"/>
        <w:rPr>
          <w:rFonts w:hint="default" w:ascii="Times New Roman" w:hAnsi="Times New Roman" w:eastAsia="方正黑体_GBK" w:cs="Times New Roman"/>
          <w:bCs/>
          <w:color w:val="auto"/>
          <w:sz w:val="32"/>
          <w:szCs w:val="32"/>
        </w:rPr>
      </w:pPr>
      <w:r>
        <w:rPr>
          <w:rFonts w:hint="default" w:ascii="Times New Roman" w:hAnsi="Times New Roman" w:eastAsia="方正黑体_GBK" w:cs="Times New Roman"/>
          <w:bCs/>
          <w:color w:val="auto"/>
          <w:sz w:val="32"/>
          <w:szCs w:val="32"/>
        </w:rPr>
        <w:t>五、其他需要说明的问题</w:t>
      </w:r>
    </w:p>
    <w:p>
      <w:pPr>
        <w:spacing w:line="600" w:lineRule="exact"/>
        <w:ind w:firstLine="640" w:firstLineChars="200"/>
        <w:rPr>
          <w:rFonts w:hint="default" w:ascii="Times New Roman" w:hAnsi="Times New Roman" w:eastAsia="方正仿宋_GBK" w:cs="Times New Roman"/>
          <w:color w:val="auto"/>
          <w:sz w:val="32"/>
          <w:szCs w:val="32"/>
          <w:lang w:eastAsia="zh-CN"/>
        </w:rPr>
      </w:pP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中央巡视、各级审计和财政监督中</w:t>
      </w:r>
      <w:r>
        <w:rPr>
          <w:rFonts w:hint="eastAsia" w:cs="Times New Roman"/>
          <w:color w:val="auto"/>
          <w:sz w:val="32"/>
          <w:szCs w:val="32"/>
          <w:lang w:eastAsia="zh-CN"/>
        </w:rPr>
        <w:t>未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发现问题。</w:t>
      </w:r>
    </w:p>
    <w:p>
      <w:pPr>
        <w:spacing w:line="600" w:lineRule="exact"/>
        <w:ind w:firstLine="0" w:firstLineChars="0"/>
        <w:rPr>
          <w:rFonts w:hint="default" w:ascii="Times New Roman" w:hAnsi="Times New Roman" w:cs="Times New Roman"/>
          <w:color w:val="auto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eastAsia="zh-CN"/>
        </w:rPr>
        <w:t>附</w:t>
      </w:r>
      <w:r>
        <w:rPr>
          <w:rFonts w:hint="default" w:ascii="Times New Roman" w:hAnsi="Times New Roman" w:cs="Times New Roman"/>
          <w:color w:val="auto"/>
          <w:sz w:val="32"/>
          <w:szCs w:val="32"/>
          <w:lang w:val="en-US" w:eastAsia="zh-CN"/>
        </w:rPr>
        <w:t>件</w:t>
      </w:r>
      <w:r>
        <w:rPr>
          <w:rFonts w:hint="default" w:ascii="Times New Roman" w:hAnsi="Times New Roman" w:cs="Times New Roman"/>
          <w:color w:val="auto"/>
          <w:sz w:val="32"/>
          <w:szCs w:val="32"/>
          <w:lang w:eastAsia="zh-CN"/>
        </w:rPr>
        <w:t>：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eastAsia="zh-CN"/>
        </w:rPr>
        <w:t>项目支出预算绩效目标自评</w:t>
      </w:r>
      <w:r>
        <w:rPr>
          <w:rFonts w:hint="default" w:ascii="Times New Roman" w:hAnsi="Times New Roman" w:cs="Times New Roman"/>
          <w:color w:val="auto"/>
          <w:sz w:val="32"/>
          <w:szCs w:val="32"/>
          <w:lang w:val="en-US" w:eastAsia="zh-CN"/>
        </w:rPr>
        <w:t>表</w:t>
      </w:r>
    </w:p>
    <w:p>
      <w:pPr>
        <w:pStyle w:val="2"/>
        <w:rPr>
          <w:rFonts w:hint="default"/>
          <w:color w:val="auto"/>
          <w:lang w:val="en-US" w:eastAsia="zh-CN"/>
        </w:rPr>
      </w:pPr>
    </w:p>
    <w:p>
      <w:pPr>
        <w:rPr>
          <w:rFonts w:hint="default"/>
          <w:color w:val="auto"/>
          <w:lang w:val="en-US" w:eastAsia="zh-CN"/>
        </w:rPr>
      </w:pPr>
    </w:p>
    <w:p>
      <w:pPr>
        <w:pStyle w:val="2"/>
        <w:rPr>
          <w:rFonts w:hint="default"/>
          <w:color w:val="auto"/>
          <w:lang w:val="en-US" w:eastAsia="zh-CN"/>
        </w:rPr>
      </w:pPr>
    </w:p>
    <w:p>
      <w:pPr>
        <w:rPr>
          <w:rFonts w:hint="default"/>
          <w:color w:val="auto"/>
          <w:lang w:val="en-US" w:eastAsia="zh-CN"/>
        </w:rPr>
      </w:pPr>
    </w:p>
    <w:p>
      <w:pPr>
        <w:pStyle w:val="2"/>
        <w:rPr>
          <w:rFonts w:hint="default"/>
          <w:color w:val="auto"/>
          <w:lang w:val="en-US" w:eastAsia="zh-CN"/>
        </w:rPr>
      </w:pPr>
    </w:p>
    <w:p>
      <w:pPr>
        <w:rPr>
          <w:rFonts w:hint="default"/>
          <w:color w:val="auto"/>
          <w:lang w:val="en-US" w:eastAsia="zh-CN"/>
        </w:rPr>
      </w:pPr>
    </w:p>
    <w:p>
      <w:pPr>
        <w:pStyle w:val="2"/>
        <w:rPr>
          <w:rFonts w:hint="default"/>
          <w:color w:val="auto"/>
          <w:lang w:val="en-US" w:eastAsia="zh-CN"/>
        </w:rPr>
      </w:pPr>
    </w:p>
    <w:p>
      <w:pPr>
        <w:rPr>
          <w:rFonts w:hint="default"/>
          <w:color w:val="auto"/>
          <w:lang w:val="en-US" w:eastAsia="zh-CN"/>
        </w:rPr>
      </w:pPr>
    </w:p>
    <w:p>
      <w:pPr>
        <w:pStyle w:val="2"/>
        <w:rPr>
          <w:rFonts w:hint="default"/>
          <w:color w:val="auto"/>
          <w:lang w:val="en-US" w:eastAsia="zh-CN"/>
        </w:rPr>
      </w:pPr>
    </w:p>
    <w:p>
      <w:pPr>
        <w:rPr>
          <w:rFonts w:hint="default"/>
          <w:color w:val="auto"/>
          <w:lang w:val="en-US" w:eastAsia="zh-CN"/>
        </w:rPr>
      </w:pPr>
    </w:p>
    <w:p>
      <w:pPr>
        <w:pStyle w:val="2"/>
        <w:rPr>
          <w:rFonts w:hint="default"/>
          <w:color w:val="auto"/>
          <w:lang w:val="en-US" w:eastAsia="zh-CN"/>
        </w:rPr>
      </w:pPr>
    </w:p>
    <w:p>
      <w:pPr>
        <w:pStyle w:val="2"/>
        <w:rPr>
          <w:rFonts w:hint="default"/>
          <w:color w:val="auto"/>
          <w:lang w:val="en-US" w:eastAsia="zh-CN"/>
        </w:rPr>
      </w:pPr>
    </w:p>
    <w:tbl>
      <w:tblPr>
        <w:tblStyle w:val="4"/>
        <w:tblW w:w="9703" w:type="dxa"/>
        <w:tblInd w:w="0" w:type="dxa"/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605"/>
        <w:gridCol w:w="1080"/>
        <w:gridCol w:w="1900"/>
        <w:gridCol w:w="762"/>
        <w:gridCol w:w="1070"/>
        <w:gridCol w:w="909"/>
        <w:gridCol w:w="1260"/>
        <w:gridCol w:w="820"/>
        <w:gridCol w:w="1297"/>
      </w:tblGrid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9703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auto"/>
                <w:sz w:val="40"/>
                <w:szCs w:val="4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auto"/>
                <w:kern w:val="0"/>
                <w:sz w:val="40"/>
                <w:szCs w:val="40"/>
                <w:u w:val="none"/>
                <w:lang w:val="en-US" w:eastAsia="zh-CN" w:bidi="ar"/>
              </w:rPr>
              <w:t>项目绩效目标自评表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（2023      年度）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2023年农村客运车辆保险补助经费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项目负责人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胡刚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主管部门</w:t>
            </w: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县交通局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实施单位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县道路运输事务中心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1685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预算执行     （万元）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资金性质</w:t>
            </w:r>
          </w:p>
        </w:tc>
        <w:tc>
          <w:tcPr>
            <w:tcW w:w="1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全年预算数</w:t>
            </w:r>
          </w:p>
        </w:tc>
        <w:tc>
          <w:tcPr>
            <w:tcW w:w="9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全年执行数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分值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执行率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得分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68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  <w:bookmarkStart w:id="0" w:name="_GoBack" w:colFirst="2" w:colLast="3"/>
          </w:p>
        </w:tc>
        <w:tc>
          <w:tcPr>
            <w:tcW w:w="266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年度项目总预算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274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274</w:t>
            </w:r>
          </w:p>
        </w:tc>
        <w:tc>
          <w:tcPr>
            <w:tcW w:w="0" w:type="auto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0" w:type="auto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100%%</w:t>
            </w:r>
          </w:p>
        </w:tc>
        <w:tc>
          <w:tcPr>
            <w:tcW w:w="0" w:type="auto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10.00 </w:t>
            </w:r>
          </w:p>
        </w:tc>
      </w:tr>
      <w:bookmarkEnd w:id="0"/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68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 其中：财政拨款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274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274</w:t>
            </w: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68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       其它资金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0" w:type="auto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年度总体目标</w:t>
            </w:r>
          </w:p>
        </w:tc>
        <w:tc>
          <w:tcPr>
            <w:tcW w:w="0" w:type="auto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年初设定目标</w:t>
            </w: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年度总体完成情况综述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60" w:hRule="atLeast"/>
        </w:trPr>
        <w:tc>
          <w:tcPr>
            <w:tcW w:w="0" w:type="auto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464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为发展农村客运创造良好的政策环境，确保农村客运持续发展，通过对全县农村客运保险的补贴有效提高服务质量，确保农村客运车辆良好运行</w:t>
            </w:r>
          </w:p>
        </w:tc>
        <w:tc>
          <w:tcPr>
            <w:tcW w:w="337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通过对全县农村客运保险的补贴有效提高了服务质量，确保了农村客运车辆良好运行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5" w:hRule="atLeast"/>
        </w:trPr>
        <w:tc>
          <w:tcPr>
            <w:tcW w:w="60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绩效指标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一级指标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二级指标</w:t>
            </w:r>
          </w:p>
        </w:tc>
        <w:tc>
          <w:tcPr>
            <w:tcW w:w="7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三级指标</w:t>
            </w:r>
          </w:p>
        </w:tc>
        <w:tc>
          <w:tcPr>
            <w:tcW w:w="1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年度指标值</w:t>
            </w:r>
          </w:p>
        </w:tc>
        <w:tc>
          <w:tcPr>
            <w:tcW w:w="9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分值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实际完成值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得分</w:t>
            </w:r>
          </w:p>
        </w:tc>
        <w:tc>
          <w:tcPr>
            <w:tcW w:w="12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未完成原因及拟采取的措施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6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0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产出指标（50分）</w:t>
            </w:r>
          </w:p>
        </w:tc>
        <w:tc>
          <w:tcPr>
            <w:tcW w:w="190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76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补贴车辆数量</w:t>
            </w:r>
          </w:p>
        </w:tc>
        <w:tc>
          <w:tcPr>
            <w:tcW w:w="107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712辆</w:t>
            </w:r>
          </w:p>
        </w:tc>
        <w:tc>
          <w:tcPr>
            <w:tcW w:w="90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15</w:t>
            </w:r>
          </w:p>
        </w:tc>
        <w:tc>
          <w:tcPr>
            <w:tcW w:w="126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100.00%</w:t>
            </w:r>
          </w:p>
        </w:tc>
        <w:tc>
          <w:tcPr>
            <w:tcW w:w="82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15</w:t>
            </w:r>
          </w:p>
        </w:tc>
        <w:tc>
          <w:tcPr>
            <w:tcW w:w="0" w:type="auto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6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9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76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0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90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2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8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6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9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7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9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6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90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质量指标</w:t>
            </w:r>
          </w:p>
        </w:tc>
        <w:tc>
          <w:tcPr>
            <w:tcW w:w="76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补贴合格率</w:t>
            </w:r>
          </w:p>
        </w:tc>
        <w:tc>
          <w:tcPr>
            <w:tcW w:w="107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100.00%</w:t>
            </w:r>
          </w:p>
        </w:tc>
        <w:tc>
          <w:tcPr>
            <w:tcW w:w="90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15</w:t>
            </w:r>
          </w:p>
        </w:tc>
        <w:tc>
          <w:tcPr>
            <w:tcW w:w="126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100.00%</w:t>
            </w:r>
          </w:p>
        </w:tc>
        <w:tc>
          <w:tcPr>
            <w:tcW w:w="82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15</w:t>
            </w:r>
          </w:p>
        </w:tc>
        <w:tc>
          <w:tcPr>
            <w:tcW w:w="0" w:type="auto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6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9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76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0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90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2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8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6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9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7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9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6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90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时效指标</w:t>
            </w:r>
          </w:p>
        </w:tc>
        <w:tc>
          <w:tcPr>
            <w:tcW w:w="7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补贴及时率</w:t>
            </w:r>
          </w:p>
        </w:tc>
        <w:tc>
          <w:tcPr>
            <w:tcW w:w="1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100.00%</w:t>
            </w:r>
          </w:p>
        </w:tc>
        <w:tc>
          <w:tcPr>
            <w:tcW w:w="9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15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100.00%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6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9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7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9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6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90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成本指标</w:t>
            </w:r>
          </w:p>
        </w:tc>
        <w:tc>
          <w:tcPr>
            <w:tcW w:w="7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补贴标准</w:t>
            </w:r>
          </w:p>
        </w:tc>
        <w:tc>
          <w:tcPr>
            <w:tcW w:w="1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0.38万元/个</w:t>
            </w:r>
          </w:p>
        </w:tc>
        <w:tc>
          <w:tcPr>
            <w:tcW w:w="9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15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0.38万元/个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6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9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7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9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6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080" w:type="dxa"/>
            <w:vMerge w:val="restart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效益指标（30分）</w:t>
            </w:r>
          </w:p>
        </w:tc>
        <w:tc>
          <w:tcPr>
            <w:tcW w:w="190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经济效益指标</w:t>
            </w:r>
          </w:p>
        </w:tc>
        <w:tc>
          <w:tcPr>
            <w:tcW w:w="76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07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90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26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82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6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9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76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0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90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2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8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6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90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社会效益指标</w:t>
            </w:r>
          </w:p>
        </w:tc>
        <w:tc>
          <w:tcPr>
            <w:tcW w:w="76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补贴政策知晓率</w:t>
            </w:r>
          </w:p>
        </w:tc>
        <w:tc>
          <w:tcPr>
            <w:tcW w:w="107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90.00%</w:t>
            </w:r>
          </w:p>
        </w:tc>
        <w:tc>
          <w:tcPr>
            <w:tcW w:w="90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20</w:t>
            </w:r>
          </w:p>
        </w:tc>
        <w:tc>
          <w:tcPr>
            <w:tcW w:w="126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90.00%</w:t>
            </w:r>
          </w:p>
        </w:tc>
        <w:tc>
          <w:tcPr>
            <w:tcW w:w="820" w:type="dxa"/>
            <w:vMerge w:val="restar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20</w:t>
            </w:r>
          </w:p>
        </w:tc>
        <w:tc>
          <w:tcPr>
            <w:tcW w:w="0" w:type="auto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6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9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76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0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90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2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820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6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90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生态效益指标</w:t>
            </w:r>
          </w:p>
        </w:tc>
        <w:tc>
          <w:tcPr>
            <w:tcW w:w="7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9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6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9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7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9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6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90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可持续影响指标</w:t>
            </w:r>
          </w:p>
        </w:tc>
        <w:tc>
          <w:tcPr>
            <w:tcW w:w="76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07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90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6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9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76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0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90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6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080" w:type="dxa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满意度指标（10分）</w:t>
            </w:r>
          </w:p>
        </w:tc>
        <w:tc>
          <w:tcPr>
            <w:tcW w:w="190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服务对象满意度指标</w:t>
            </w:r>
          </w:p>
        </w:tc>
        <w:tc>
          <w:tcPr>
            <w:tcW w:w="76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受益人满意度</w:t>
            </w:r>
          </w:p>
        </w:tc>
        <w:tc>
          <w:tcPr>
            <w:tcW w:w="107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≥95</w:t>
            </w:r>
          </w:p>
        </w:tc>
        <w:tc>
          <w:tcPr>
            <w:tcW w:w="90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126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≥95</w:t>
            </w:r>
          </w:p>
        </w:tc>
        <w:tc>
          <w:tcPr>
            <w:tcW w:w="0" w:type="auto"/>
            <w:vMerge w:val="restar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0" w:type="auto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6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9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76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0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90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2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0" w:hRule="atLeast"/>
        </w:trPr>
        <w:tc>
          <w:tcPr>
            <w:tcW w:w="0" w:type="auto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合      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b/>
                <w:i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9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b/>
                <w:i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b/>
                <w:i w:val="0"/>
                <w:color w:val="auto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填报单位：奉节县道路运输事务中心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单位负责人：胡刚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填表人：张大玲</w:t>
            </w:r>
          </w:p>
        </w:tc>
      </w:tr>
    </w:tbl>
    <w:p>
      <w:pPr>
        <w:pStyle w:val="2"/>
        <w:rPr>
          <w:rFonts w:hint="default"/>
          <w:color w:val="auto"/>
          <w:lang w:val="en-US" w:eastAsia="zh-CN"/>
        </w:rPr>
      </w:pPr>
    </w:p>
    <w:sectPr>
      <w:pgSz w:w="11906" w:h="16838"/>
      <w:pgMar w:top="2098" w:right="1474" w:bottom="1984" w:left="1588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BhOWM0N2RkZDAwNjdlODFiZmM1ZDRhZmQ1YmZkODkifQ=="/>
    <w:docVar w:name="KSO_WPS_MARK_KEY" w:val="3b1ee6fc-b4f9-4f5b-a80e-dc4924b0ed10"/>
  </w:docVars>
  <w:rsids>
    <w:rsidRoot w:val="00172A27"/>
    <w:rsid w:val="001577CF"/>
    <w:rsid w:val="00842B94"/>
    <w:rsid w:val="011952D6"/>
    <w:rsid w:val="02964AE7"/>
    <w:rsid w:val="02C1531D"/>
    <w:rsid w:val="03697D2C"/>
    <w:rsid w:val="070A77CF"/>
    <w:rsid w:val="072430CB"/>
    <w:rsid w:val="07FA2420"/>
    <w:rsid w:val="08482C36"/>
    <w:rsid w:val="09BE25B6"/>
    <w:rsid w:val="0A8478CF"/>
    <w:rsid w:val="0BAA68E4"/>
    <w:rsid w:val="0FF86C17"/>
    <w:rsid w:val="10CA582D"/>
    <w:rsid w:val="11CA68E9"/>
    <w:rsid w:val="130F0BD5"/>
    <w:rsid w:val="156B205C"/>
    <w:rsid w:val="163D1F65"/>
    <w:rsid w:val="19654971"/>
    <w:rsid w:val="1C46065D"/>
    <w:rsid w:val="1D9E3644"/>
    <w:rsid w:val="216A1E99"/>
    <w:rsid w:val="21D22D1B"/>
    <w:rsid w:val="21FB0519"/>
    <w:rsid w:val="23492ED9"/>
    <w:rsid w:val="236B6D01"/>
    <w:rsid w:val="23E1027D"/>
    <w:rsid w:val="254B3CE7"/>
    <w:rsid w:val="27044C59"/>
    <w:rsid w:val="2A3D6D43"/>
    <w:rsid w:val="2A8A0526"/>
    <w:rsid w:val="2A8C737D"/>
    <w:rsid w:val="2FBB1082"/>
    <w:rsid w:val="30F172AE"/>
    <w:rsid w:val="31C3610C"/>
    <w:rsid w:val="329417EA"/>
    <w:rsid w:val="335F398C"/>
    <w:rsid w:val="336C2DA6"/>
    <w:rsid w:val="33C3570B"/>
    <w:rsid w:val="341B328F"/>
    <w:rsid w:val="374F2F11"/>
    <w:rsid w:val="37A111C8"/>
    <w:rsid w:val="391334D5"/>
    <w:rsid w:val="3BBA7875"/>
    <w:rsid w:val="3DEA60F6"/>
    <w:rsid w:val="41551C31"/>
    <w:rsid w:val="41EF23E6"/>
    <w:rsid w:val="45700A40"/>
    <w:rsid w:val="45BA5921"/>
    <w:rsid w:val="462A7E93"/>
    <w:rsid w:val="49317EC7"/>
    <w:rsid w:val="49FD67BC"/>
    <w:rsid w:val="4A79527D"/>
    <w:rsid w:val="4D622C5D"/>
    <w:rsid w:val="4FF866B8"/>
    <w:rsid w:val="51A90316"/>
    <w:rsid w:val="52B3003C"/>
    <w:rsid w:val="53710C05"/>
    <w:rsid w:val="54CF61FF"/>
    <w:rsid w:val="553A7D51"/>
    <w:rsid w:val="569A4F52"/>
    <w:rsid w:val="577076A0"/>
    <w:rsid w:val="58E06F46"/>
    <w:rsid w:val="58F6256A"/>
    <w:rsid w:val="5B6F758E"/>
    <w:rsid w:val="5C0C37FC"/>
    <w:rsid w:val="5C2E799A"/>
    <w:rsid w:val="5C7835C7"/>
    <w:rsid w:val="5D3E5B47"/>
    <w:rsid w:val="5E0A0053"/>
    <w:rsid w:val="5F0B13A7"/>
    <w:rsid w:val="5FF90DC7"/>
    <w:rsid w:val="60DD5EF3"/>
    <w:rsid w:val="623B0E23"/>
    <w:rsid w:val="62732BE7"/>
    <w:rsid w:val="62F06CF3"/>
    <w:rsid w:val="631A44A9"/>
    <w:rsid w:val="63DE702C"/>
    <w:rsid w:val="64DF79CD"/>
    <w:rsid w:val="666A7EE3"/>
    <w:rsid w:val="682A11E8"/>
    <w:rsid w:val="6835659F"/>
    <w:rsid w:val="68DD2A90"/>
    <w:rsid w:val="6919087B"/>
    <w:rsid w:val="696B12DC"/>
    <w:rsid w:val="6A8E035E"/>
    <w:rsid w:val="6A986D66"/>
    <w:rsid w:val="6D321C20"/>
    <w:rsid w:val="6D8E41F3"/>
    <w:rsid w:val="707642E9"/>
    <w:rsid w:val="72FD1442"/>
    <w:rsid w:val="73931DC3"/>
    <w:rsid w:val="757840E4"/>
    <w:rsid w:val="76231678"/>
    <w:rsid w:val="76704626"/>
    <w:rsid w:val="791D74D9"/>
    <w:rsid w:val="7BEB3862"/>
    <w:rsid w:val="7CBD275B"/>
    <w:rsid w:val="7D4C6582"/>
    <w:rsid w:val="7DAA3A2A"/>
    <w:rsid w:val="7ED51F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方正仿宋_GBK" w:cs="Times New Roman"/>
      <w:kern w:val="2"/>
      <w:sz w:val="32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next w:val="1"/>
    <w:qFormat/>
    <w:uiPriority w:val="0"/>
    <w:pPr>
      <w:widowControl w:val="0"/>
      <w:autoSpaceDE w:val="0"/>
      <w:autoSpaceDN w:val="0"/>
      <w:adjustRightInd w:val="0"/>
    </w:pPr>
    <w:rPr>
      <w:rFonts w:ascii="方正仿宋_GBK" w:hAnsi="Times New Roman" w:eastAsia="方正仿宋_GBK" w:cs="Times New Roman"/>
      <w:color w:val="000000"/>
      <w:sz w:val="24"/>
      <w:szCs w:val="24"/>
      <w:lang w:val="en-US" w:eastAsia="zh-CN" w:bidi="ar-SA"/>
    </w:rPr>
  </w:style>
  <w:style w:type="paragraph" w:styleId="3">
    <w:name w:val="Body Text"/>
    <w:basedOn w:val="1"/>
    <w:unhideWhenUsed/>
    <w:qFormat/>
    <w:uiPriority w:val="99"/>
    <w:pPr>
      <w:spacing w:after="120"/>
    </w:pPr>
    <w:rPr>
      <w:rFonts w:ascii="Times New Roman" w:hAnsi="Times New Roman" w:eastAsia="宋体" w:cs="Times New Roman"/>
      <w:szCs w:val="22"/>
    </w:rPr>
  </w:style>
  <w:style w:type="character" w:customStyle="1" w:styleId="6">
    <w:name w:val="NormalCharacter"/>
    <w:semiHidden/>
    <w:qFormat/>
    <w:uiPriority w:val="0"/>
    <w:rPr>
      <w:kern w:val="2"/>
      <w:sz w:val="32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1242</Words>
  <Characters>1350</Characters>
  <Lines>0</Lines>
  <Paragraphs>0</Paragraphs>
  <TotalTime>1</TotalTime>
  <ScaleCrop>false</ScaleCrop>
  <LinksUpToDate>false</LinksUpToDate>
  <CharactersWithSpaces>1532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2023-03-14T01:19:00Z</dcterms:created>
  <dc:creator>Administrator</dc:creator>
  <cp:lastModifiedBy>尺</cp:lastModifiedBy>
  <dcterms:modified xsi:type="dcterms:W3CDTF">2024-02-20T03:26:21Z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  <property fmtid="{D5CDD505-2E9C-101B-9397-08002B2CF9AE}" pid="3" name="ICV">
    <vt:lpwstr>CD8F0130403F43B592572B5748B831EC</vt:lpwstr>
  </property>
  <property fmtid="{D5CDD505-2E9C-101B-9397-08002B2CF9AE}" pid="4" name="KSOSaveFontToCloudKey">
    <vt:lpwstr>466745472_btnclosed</vt:lpwstr>
  </property>
</Properties>
</file>