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2023港航海事事务经费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540" w:lineRule="exact"/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奉节县财政局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奉节县财政局关于下达2023年部分交通项目补助资金计划的通知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》（</w:t>
      </w:r>
      <w:r>
        <w:rPr>
          <w:rFonts w:hint="eastAsia" w:cs="Times New Roman"/>
          <w:color w:val="auto"/>
          <w:sz w:val="32"/>
          <w:szCs w:val="32"/>
          <w:lang w:eastAsia="zh-CN"/>
        </w:rPr>
        <w:t>奉节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财建〔202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号）文件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截止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2023年12月，已完成任务。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海事、渡工渡船的宣传及培训10次;船舶数量10艘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任务完成率100%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按时完成率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</w:t>
      </w:r>
      <w:r>
        <w:rPr>
          <w:rFonts w:hint="eastAsia" w:cs="Times New Roman"/>
          <w:color w:val="auto"/>
          <w:sz w:val="32"/>
          <w:szCs w:val="32"/>
          <w:lang w:eastAsia="zh-CN"/>
        </w:rPr>
        <w:t>提升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职工的业务技能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default"/>
          <w:color w:va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确保生态环境达标，因此效益指标得分15分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服务对象满意度指标达到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该项目的执行率为100%,得10分；数量完成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，数量指标得30分；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验收合格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按时效完成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，时效指标得10分；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提升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职工的业务技能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15分；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确保生态环境达标，效益指标得15分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受益人满意度达到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ZGQ5YjE2MzhlOTlmZjRlNjM2YjMwZWM5NmVlN2M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4FC2099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1ECA3565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BCE7F81"/>
    <w:rsid w:val="2FBB1082"/>
    <w:rsid w:val="30F172AE"/>
    <w:rsid w:val="31C3610C"/>
    <w:rsid w:val="31E73F12"/>
    <w:rsid w:val="329417EA"/>
    <w:rsid w:val="335F398C"/>
    <w:rsid w:val="336C2DA6"/>
    <w:rsid w:val="33C3570B"/>
    <w:rsid w:val="341B328F"/>
    <w:rsid w:val="374F2F11"/>
    <w:rsid w:val="37A111C8"/>
    <w:rsid w:val="37FA1016"/>
    <w:rsid w:val="391334D5"/>
    <w:rsid w:val="3BBA7875"/>
    <w:rsid w:val="3DEA60F6"/>
    <w:rsid w:val="41551C31"/>
    <w:rsid w:val="41EF23E6"/>
    <w:rsid w:val="45700A40"/>
    <w:rsid w:val="45BA5921"/>
    <w:rsid w:val="462A7E93"/>
    <w:rsid w:val="48CB0ECB"/>
    <w:rsid w:val="49317EC7"/>
    <w:rsid w:val="49FD67BC"/>
    <w:rsid w:val="4A714520"/>
    <w:rsid w:val="4A79527D"/>
    <w:rsid w:val="4D622C5D"/>
    <w:rsid w:val="4FF866B8"/>
    <w:rsid w:val="51A90316"/>
    <w:rsid w:val="52B3003C"/>
    <w:rsid w:val="53710C05"/>
    <w:rsid w:val="53DB59B1"/>
    <w:rsid w:val="54EC2E67"/>
    <w:rsid w:val="553A7D51"/>
    <w:rsid w:val="569A4F52"/>
    <w:rsid w:val="577076A0"/>
    <w:rsid w:val="585B1424"/>
    <w:rsid w:val="58E06F46"/>
    <w:rsid w:val="58F6256A"/>
    <w:rsid w:val="5AB056BB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252866"/>
    <w:rsid w:val="64DF79CD"/>
    <w:rsid w:val="666A7EE3"/>
    <w:rsid w:val="682A11E8"/>
    <w:rsid w:val="6835659F"/>
    <w:rsid w:val="68DD2A90"/>
    <w:rsid w:val="6919472E"/>
    <w:rsid w:val="696B12DC"/>
    <w:rsid w:val="6A8E035E"/>
    <w:rsid w:val="6A986D66"/>
    <w:rsid w:val="6B205A81"/>
    <w:rsid w:val="6D8E41F3"/>
    <w:rsid w:val="73931DC3"/>
    <w:rsid w:val="74B84955"/>
    <w:rsid w:val="757840E4"/>
    <w:rsid w:val="76231678"/>
    <w:rsid w:val="76704626"/>
    <w:rsid w:val="791D74D9"/>
    <w:rsid w:val="7B696D53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2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2024-12-17T09:09:24Z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CD8F0130403F43B592572B5748B831EC</vt:lpwstr>
  </property>
</Properties>
</file>