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2022年良种猪引种补贴项目支出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2022年财政涉农统筹整合农业产业项目资金计划的通知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》（奉节财农〔2022〕118号</w:t>
      </w:r>
      <w:r>
        <w:rPr>
          <w:rFonts w:hint="eastAsia" w:cs="Times New Roman"/>
          <w:sz w:val="32"/>
          <w:szCs w:val="32"/>
          <w:lang w:eastAsia="zh-CN"/>
        </w:rPr>
        <w:t>、奉节财农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〔2022〕</w:t>
      </w:r>
      <w:r>
        <w:rPr>
          <w:rFonts w:hint="eastAsia" w:cs="Times New Roman"/>
          <w:sz w:val="32"/>
          <w:szCs w:val="32"/>
          <w:lang w:eastAsia="zh-CN"/>
        </w:rPr>
        <w:t>177号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</w:p>
    <w:p>
      <w:pPr>
        <w:numPr>
          <w:ilvl w:val="0"/>
          <w:numId w:val="0"/>
        </w:numPr>
        <w:tabs>
          <w:tab w:val="left" w:pos="7080"/>
        </w:tabs>
        <w:spacing w:line="600" w:lineRule="exact"/>
        <w:ind w:leftChars="0" w:firstLine="640" w:firstLineChars="200"/>
        <w:jc w:val="left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（二）部门资金安排、分解下达预算和绩效目标情况。</w:t>
      </w:r>
    </w:p>
    <w:p>
      <w:pPr>
        <w:numPr>
          <w:ilvl w:val="0"/>
          <w:numId w:val="0"/>
        </w:numPr>
        <w:tabs>
          <w:tab w:val="left" w:pos="7080"/>
        </w:tabs>
        <w:spacing w:line="600" w:lineRule="exact"/>
        <w:ind w:leftChars="0" w:firstLine="640" w:firstLineChars="200"/>
        <w:jc w:val="left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val="en-US" w:eastAsia="zh-CN"/>
        </w:rPr>
        <w:t>按照《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奉节县农业农村委 奉节县乡村振兴局 奉节县财政局关于下达奉节县2022年财政涉农统筹整合资金农业产业项目建设任务的通知</w:t>
      </w:r>
      <w:r>
        <w:rPr>
          <w:rFonts w:hint="eastAsia" w:cs="Times New Roman"/>
          <w:sz w:val="32"/>
          <w:szCs w:val="32"/>
          <w:lang w:eastAsia="zh-CN"/>
        </w:rPr>
        <w:t>》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（奉节农发〔2022〕109号）</w:t>
      </w:r>
      <w:r>
        <w:rPr>
          <w:rFonts w:hint="eastAsia" w:cs="Times New Roman"/>
          <w:sz w:val="32"/>
          <w:szCs w:val="32"/>
          <w:lang w:eastAsia="zh-CN"/>
        </w:rPr>
        <w:t>、《奉节县农业农村委员会关于增加良种猪引种补贴的请示》(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奉节农发〔2022〕1</w:t>
      </w:r>
      <w:r>
        <w:rPr>
          <w:rFonts w:hint="eastAsia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9号</w:t>
      </w:r>
      <w:r>
        <w:rPr>
          <w:rFonts w:hint="eastAsia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等文件精神，</w:t>
      </w:r>
      <w:r>
        <w:rPr>
          <w:rFonts w:hint="eastAsia" w:cs="Times New Roman"/>
          <w:sz w:val="32"/>
          <w:szCs w:val="32"/>
          <w:lang w:val="en-US" w:eastAsia="zh-CN"/>
        </w:rPr>
        <w:t>共下达项目资金378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万。</w:t>
      </w:r>
      <w:r>
        <w:rPr>
          <w:rFonts w:hint="eastAsia" w:cs="Times New Roman"/>
          <w:sz w:val="32"/>
          <w:szCs w:val="32"/>
          <w:lang w:val="en-US" w:eastAsia="zh-CN"/>
        </w:rPr>
        <w:t>我单位按照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奉节财农〔2022〕118号</w:t>
      </w:r>
      <w:r>
        <w:rPr>
          <w:rFonts w:hint="eastAsia" w:cs="Times New Roman"/>
          <w:sz w:val="32"/>
          <w:szCs w:val="32"/>
          <w:lang w:eastAsia="zh-CN"/>
        </w:rPr>
        <w:t>、奉节财农〔2022] 177号</w:t>
      </w:r>
      <w:r>
        <w:rPr>
          <w:rFonts w:hint="eastAsia" w:cs="Times New Roman"/>
          <w:sz w:val="32"/>
          <w:szCs w:val="32"/>
          <w:lang w:val="en-US" w:eastAsia="zh-CN"/>
        </w:rPr>
        <w:t>的文件要求，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对照绩效目标审批表做好预算执行、开展好绩效运行监控、完工后及时组织绩效评价、发现问题及时整改到位，确保项目如期实现目标，切实提高资金使用绩效。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val="en-US" w:eastAsia="zh-CN"/>
        </w:rPr>
        <w:t>2022年、2023年共收到项目资金80万元，实际拨付成功80万元，还剩下298万元已向财政交付拨款申请但未拨付，已拨资金专款专用，实行专人管理。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cs="Times New Roman"/>
          <w:bCs/>
          <w:sz w:val="32"/>
          <w:szCs w:val="32"/>
          <w:lang w:val="en-US" w:eastAsia="zh-CN"/>
        </w:rPr>
        <w:t>按照总体绩效目标内容，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补贴对象</w:t>
      </w:r>
      <w:r>
        <w:rPr>
          <w:rFonts w:hint="eastAsia" w:cs="Times New Roman"/>
          <w:bCs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一次性引种30头以上生猪规模养殖场，重点支持国家级、市级和县级生猪产能调控基地。支持环节</w:t>
      </w:r>
      <w:r>
        <w:rPr>
          <w:rFonts w:hint="eastAsia" w:cs="Times New Roman"/>
          <w:bCs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2022年1月1日后从县外国家（省）级种畜禽场引进的能繁母猪、种公猪进行补助。补助标准</w:t>
      </w:r>
      <w:r>
        <w:rPr>
          <w:rFonts w:hint="eastAsia" w:cs="Times New Roman"/>
          <w:bCs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新引进的能繁母猪、种公猪按1000元/头补助。</w:t>
      </w:r>
      <w:r>
        <w:rPr>
          <w:rFonts w:hint="eastAsia" w:cs="Times New Roman"/>
          <w:bCs/>
          <w:sz w:val="32"/>
          <w:szCs w:val="32"/>
          <w:lang w:val="en-US" w:eastAsia="zh-CN"/>
        </w:rPr>
        <w:t>从以上三个方面2022年已完成引种3780头种猪目标任务。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完成良种猪引种数量3780头目标任务。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该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项目工程</w:t>
      </w:r>
      <w:r>
        <w:rPr>
          <w:rFonts w:hint="eastAsia" w:cs="Times New Roman"/>
          <w:sz w:val="32"/>
          <w:szCs w:val="32"/>
          <w:lang w:val="en-US" w:eastAsia="zh-CN"/>
        </w:rPr>
        <w:t>已全部验收，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验收合格率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该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</w:t>
      </w:r>
      <w:r>
        <w:rPr>
          <w:rFonts w:hint="eastAsia" w:cs="Times New Roman"/>
          <w:sz w:val="32"/>
          <w:szCs w:val="32"/>
          <w:lang w:val="en-US" w:eastAsia="zh-CN"/>
        </w:rPr>
        <w:t>按照文件时间节点要求全部完工，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完工及时率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该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项目建设财政投入成本</w:t>
      </w:r>
      <w:r>
        <w:rPr>
          <w:rFonts w:hint="eastAsia" w:cs="Times New Roman"/>
          <w:sz w:val="32"/>
          <w:szCs w:val="32"/>
          <w:lang w:val="en-US" w:eastAsia="zh-CN"/>
        </w:rPr>
        <w:t>378万元。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该项目能有效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减少</w:t>
      </w:r>
      <w:r>
        <w:rPr>
          <w:rFonts w:hint="eastAsia" w:cs="Times New Roman"/>
          <w:sz w:val="32"/>
          <w:szCs w:val="32"/>
          <w:lang w:val="en-US" w:eastAsia="zh-CN"/>
        </w:rPr>
        <w:t>养殖户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新引进的良种公、母猪成本</w:t>
      </w:r>
      <w:r>
        <w:rPr>
          <w:rFonts w:hint="eastAsia" w:cs="Times New Roman"/>
          <w:sz w:val="32"/>
          <w:szCs w:val="32"/>
          <w:lang w:val="en-US" w:eastAsia="zh-CN"/>
        </w:rPr>
        <w:t>1000元/头，大大提高我县能繁母猪的窝平产出栏活猪数，每窝至少产仔10头以上。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该项目竣工后，能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为我县生猪保供增产数量</w:t>
      </w:r>
      <w:r>
        <w:rPr>
          <w:rFonts w:hint="eastAsia" w:cs="Times New Roman"/>
          <w:sz w:val="32"/>
          <w:szCs w:val="32"/>
          <w:lang w:val="en-US" w:eastAsia="zh-CN"/>
        </w:rPr>
        <w:t>7.5万头以上。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该项目完成后，</w:t>
      </w:r>
      <w:r>
        <w:rPr>
          <w:rFonts w:hint="eastAsia" w:cs="Times New Roman"/>
          <w:sz w:val="32"/>
          <w:szCs w:val="32"/>
          <w:lang w:val="en-US" w:eastAsia="zh-CN"/>
        </w:rPr>
        <w:t>让我县养殖户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满意度</w:t>
      </w:r>
      <w:r>
        <w:rPr>
          <w:rFonts w:hint="eastAsia" w:cs="Times New Roman"/>
          <w:sz w:val="32"/>
          <w:szCs w:val="32"/>
          <w:lang w:val="en-US" w:eastAsia="zh-CN"/>
        </w:rPr>
        <w:t>达到95%以上。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bookmarkStart w:id="0" w:name="_GoBack"/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highlight w:val="yellow"/>
          <w:lang w:val="en-US" w:eastAsia="zh-CN"/>
        </w:rPr>
        <w:t>91.6</w:t>
      </w:r>
      <w:bookmarkEnd w:id="0"/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良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5M2RlZWU3NjMzZDhiNDVkYzc4NGYzYzc4NWVlZjYifQ=="/>
  </w:docVars>
  <w:rsids>
    <w:rsidRoot w:val="75D3472A"/>
    <w:rsid w:val="003200D3"/>
    <w:rsid w:val="017237CC"/>
    <w:rsid w:val="020839BB"/>
    <w:rsid w:val="02941814"/>
    <w:rsid w:val="02C11699"/>
    <w:rsid w:val="0624296B"/>
    <w:rsid w:val="065861EF"/>
    <w:rsid w:val="065F2E93"/>
    <w:rsid w:val="0AB16955"/>
    <w:rsid w:val="0C0C01C2"/>
    <w:rsid w:val="0E98748A"/>
    <w:rsid w:val="0F2611A5"/>
    <w:rsid w:val="10E5780E"/>
    <w:rsid w:val="11F23635"/>
    <w:rsid w:val="1DC71A2A"/>
    <w:rsid w:val="225F7AFE"/>
    <w:rsid w:val="239742C7"/>
    <w:rsid w:val="26F84960"/>
    <w:rsid w:val="29C938D3"/>
    <w:rsid w:val="2B2C0C92"/>
    <w:rsid w:val="2E827E65"/>
    <w:rsid w:val="322C458C"/>
    <w:rsid w:val="34123AC4"/>
    <w:rsid w:val="38646B48"/>
    <w:rsid w:val="3D351CB4"/>
    <w:rsid w:val="404F0F9A"/>
    <w:rsid w:val="40FB05B5"/>
    <w:rsid w:val="45502C09"/>
    <w:rsid w:val="47197BF5"/>
    <w:rsid w:val="48295D46"/>
    <w:rsid w:val="48751508"/>
    <w:rsid w:val="48EE51F6"/>
    <w:rsid w:val="4DB46F30"/>
    <w:rsid w:val="50AA227A"/>
    <w:rsid w:val="55C36FB4"/>
    <w:rsid w:val="5B240579"/>
    <w:rsid w:val="60CF6DAD"/>
    <w:rsid w:val="623E1972"/>
    <w:rsid w:val="662A3889"/>
    <w:rsid w:val="665C5260"/>
    <w:rsid w:val="66A014A5"/>
    <w:rsid w:val="673E4BA1"/>
    <w:rsid w:val="6A3B7BE2"/>
    <w:rsid w:val="6DD23988"/>
    <w:rsid w:val="6E624ED3"/>
    <w:rsid w:val="6E636DCE"/>
    <w:rsid w:val="6FD04489"/>
    <w:rsid w:val="74895F17"/>
    <w:rsid w:val="75D3472A"/>
    <w:rsid w:val="772B110B"/>
    <w:rsid w:val="7B4A1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949</Words>
  <Characters>1018</Characters>
  <Lines>0</Lines>
  <Paragraphs>0</Paragraphs>
  <TotalTime>12</TotalTime>
  <ScaleCrop>false</ScaleCrop>
  <LinksUpToDate>false</LinksUpToDate>
  <CharactersWithSpaces>1020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2023-03-13T02:16:00Z</dcterms:created>
  <dc:creator>WPS_1591369888</dc:creator>
  <cp:lastModifiedBy>Administrator</cp:lastModifiedBy>
  <dcterms:modified xsi:type="dcterms:W3CDTF">2024-03-21T02:54:56Z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E4B19B39E18245EC88F76C22A014C736</vt:lpwstr>
  </property>
</Properties>
</file>