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奉节县大树镇人民政府</w:t>
      </w:r>
    </w:p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关于脱贫攻坚普查工作经费的自评报告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2020年，根据奉节财农〔2020〕198号，县财政完成大树镇边缘易致贫户参保资金总额共计1.36万元，根据大树镇实际情况，全面加边缘易致贫户参保资金使用工作。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left="638" w:leftChars="304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部门资金主要用于缘易致贫户参保工作。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2020边缘易致贫户参保资金总额1.36万元全额到位，资金到位率100%。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2020边缘易致贫户参保资金执行数1.36万元，执行率100%，主要用于缘易致贫户购买防贫保险。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大树镇严格按照县级标准，按照规定对参保资金经费监管和支配。大树镇在项目中合理使用资金，专款专用，提高了资金执行效率和资金使用效益，确保财政资金使用安全。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大树镇根据实际情况对普查资金进行合理使用，总体绩效目标完成情况是100%完成目标任务，即时的完成了边缘易致贫户的保险购买。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2020年边缘户购买保险涉及33户，95人。均已全部完成。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参保率达到了100%。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购买完成及时率为100%，顺利完成边缘户防贫保险购买。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33户95户购买防贫保险共1.36万元。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完成脱贫人口的普查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此项目完成后为边缘户提供了防贫保，有效的防止了边缘户因意外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或是因病等原因造成返贫。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边缘人口满意率100%。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2020边缘户防贫保险经费的实施，没有偏离绩效目标。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ascii="方正黑体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进一步加强对绩效目标自评结果的运用，督促资金使用单位做好绩效自评发现的问题，并进行认真整改，确保脱贫攻坚工作的目标保质保量完成。我们按照规定公开，接受社会监督。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奉节县大树镇人民政府</w:t>
      </w:r>
    </w:p>
    <w:p>
      <w:pPr>
        <w:ind w:firstLine="640" w:firstLineChars="200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2021年5月27日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3FDAC7"/>
    <w:multiLevelType w:val="singleLevel"/>
    <w:tmpl w:val="103FDAC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8DFF465"/>
    <w:multiLevelType w:val="singleLevel"/>
    <w:tmpl w:val="38DFF46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079E32"/>
    <w:multiLevelType w:val="singleLevel"/>
    <w:tmpl w:val="51079E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342D07F"/>
    <w:multiLevelType w:val="singleLevel"/>
    <w:tmpl w:val="6342D0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1C29"/>
    <w:rsid w:val="00573EDA"/>
    <w:rsid w:val="005C1C29"/>
    <w:rsid w:val="00FB282D"/>
    <w:rsid w:val="1E6C4C27"/>
    <w:rsid w:val="35F50046"/>
    <w:rsid w:val="36DE7969"/>
    <w:rsid w:val="5A7A5ED9"/>
    <w:rsid w:val="717E0323"/>
    <w:rsid w:val="CF5B31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146</Words>
  <Characters>836</Characters>
  <Lines>6</Lines>
  <Paragraphs>1</Paragraphs>
  <TotalTime>1</TotalTime>
  <ScaleCrop>false</ScaleCrop>
  <LinksUpToDate>false</LinksUpToDate>
  <CharactersWithSpaces>981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2021-05-28T19:13:00Z</dcterms:created>
  <dc:creator>Administrator</dc:creator>
  <cp:lastModifiedBy>guest</cp:lastModifiedBy>
  <dcterms:modified xsi:type="dcterms:W3CDTF">2023-08-23T14:31:02Z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868AF43736344BFFAAA9B6B8045CA10E</vt:lpwstr>
  </property>
  <property fmtid="{D5CDD505-2E9C-101B-9397-08002B2CF9AE}" pid="4" name="KSOSaveFontToCloudKey">
    <vt:lpwstr>369346043_btnclosed</vt:lpwstr>
  </property>
</Properties>
</file>