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新民镇-畜禽粪污资源化利用（2020年第二批）项目支出</w:t>
      </w:r>
      <w:r>
        <w:rPr>
          <w:rFonts w:hint="eastAsia" w:ascii="仿宋" w:hAnsi="仿宋" w:eastAsia="仿宋" w:cs="仿宋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县财政下达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绩效目标情况。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奉节县财政局《关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下达畜禽粪污资源化利用（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2020年度第二批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）项目资金计划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》（奉节财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农〔2022〕5号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12万元已支到位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lang w:val="en-US" w:eastAsia="zh-CN" w:bidi="ar-SA"/>
        </w:rPr>
        <w:t>修建厌氧发酵设备（沼气池）100m³，沼液池、田间存储液池400m³。</w:t>
      </w:r>
    </w:p>
    <w:p>
      <w:pPr>
        <w:spacing w:line="600" w:lineRule="exact"/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（三）绩效目标完成情况分析。</w:t>
      </w:r>
      <w:r>
        <w:rPr>
          <w:rFonts w:hint="eastAsia" w:ascii="仿宋" w:hAnsi="仿宋" w:eastAsia="仿宋" w:cs="仿宋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（1）数量指标。</w:t>
      </w:r>
    </w:p>
    <w:p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修建100m³沼气池1口。修建400m田间存储液池³。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项目质量合格率100%。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项目完工及时率100%。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成本指标。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项目建设补助总成本12万元。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）社会效益。</w:t>
      </w:r>
    </w:p>
    <w:p>
      <w:pPr>
        <w:pStyle w:val="2"/>
        <w:ind w:firstLine="1280" w:firstLineChars="40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改善人居环境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生态效益。</w:t>
      </w:r>
    </w:p>
    <w:p>
      <w:pPr>
        <w:numPr>
          <w:ilvl w:val="0"/>
          <w:numId w:val="0"/>
        </w:numPr>
        <w:spacing w:line="600" w:lineRule="exact"/>
        <w:ind w:firstLine="1280" w:firstLineChars="4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养殖场粪污达标排放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1280" w:firstLineChars="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项目持续发挥作用期限：长期。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居民满意度为100%。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通过认真开展单位项目支出绩效目标自评，综合评分100分，评价结果为优。</w:t>
      </w:r>
    </w:p>
    <w:p>
      <w:pPr>
        <w:rPr>
          <w:rFonts w:hint="eastAsia" w:ascii="仿宋" w:hAnsi="仿宋" w:eastAsia="仿宋" w:cs="仿宋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新民镇人民政府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 xml:space="preserve">                              2024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年1月17日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713D0"/>
    <w:multiLevelType w:val="singleLevel"/>
    <w:tmpl w:val="9B4713D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A9B2922A"/>
    <w:multiLevelType w:val="singleLevel"/>
    <w:tmpl w:val="A9B292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43D37FA"/>
    <w:multiLevelType w:val="singleLevel"/>
    <w:tmpl w:val="043D37F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E320A2C"/>
    <w:multiLevelType w:val="singleLevel"/>
    <w:tmpl w:val="2E320A2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MWM1NjMxNmU3NDM4YmQwOTllYjZmZjU3OWQ1ZTIifQ=="/>
  </w:docVars>
  <w:rsids>
    <w:rsidRoot w:val="3D3552E8"/>
    <w:rsid w:val="348349C2"/>
    <w:rsid w:val="3CD85DBC"/>
    <w:rsid w:val="3D3552E8"/>
    <w:rsid w:val="3F13761A"/>
    <w:rsid w:val="55E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Administrator</cp:lastModifiedBy>
  <cp:lastPrinted>2024-01-17T01:16:40Z</cp:lastPrinted>
  <dcterms:modified xsi:type="dcterms:W3CDTF">2024-01-17T01:20:16Z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8405F1078CC648E0A9984925CD454225_11</vt:lpwstr>
  </property>
</Properties>
</file>