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奉节县新民镇中兴村饮水水源工程项目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56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绩效目标情况财。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cs="Times New Roman"/>
          <w:sz w:val="32"/>
          <w:szCs w:val="32"/>
          <w:lang w:val="en-US" w:eastAsia="zh-CN"/>
        </w:rPr>
        <w:t>水利局、财政局、扶贫开发办公室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关于下达</w:t>
      </w:r>
      <w:r>
        <w:rPr>
          <w:rFonts w:hint="eastAsia" w:cs="Times New Roman"/>
          <w:sz w:val="32"/>
          <w:szCs w:val="32"/>
          <w:lang w:val="en-US" w:eastAsia="zh-CN"/>
        </w:rPr>
        <w:t>奉节县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cs="Times New Roman"/>
          <w:sz w:val="32"/>
          <w:szCs w:val="32"/>
          <w:lang w:val="en-US" w:eastAsia="zh-CN"/>
        </w:rPr>
        <w:t>农村饮水安全巩固提升项目投资计划的通知》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</w:t>
      </w:r>
      <w:r>
        <w:rPr>
          <w:rFonts w:hint="eastAsia" w:cs="Times New Roman"/>
          <w:sz w:val="32"/>
          <w:szCs w:val="32"/>
          <w:lang w:val="en-US" w:eastAsia="zh-CN"/>
        </w:rPr>
        <w:t>水发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〔202</w:t>
      </w:r>
      <w:r>
        <w:rPr>
          <w:rFonts w:hint="eastAsia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〕</w:t>
      </w:r>
      <w:r>
        <w:rPr>
          <w:rFonts w:hint="eastAsia" w:cs="Times New Roman"/>
          <w:sz w:val="32"/>
          <w:szCs w:val="32"/>
          <w:lang w:val="en-US" w:eastAsia="zh-CN"/>
        </w:rPr>
        <w:t>31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号），在下达资金预算时同步下达了绩效目标。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numPr>
          <w:ilvl w:val="0"/>
          <w:numId w:val="0"/>
        </w:numPr>
        <w:spacing w:line="600" w:lineRule="exact"/>
        <w:ind w:firstLine="960" w:firstLineChars="3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eastAsia="zh-CN"/>
        </w:rPr>
        <w:t>项目计划资金</w:t>
      </w:r>
      <w:r>
        <w:rPr>
          <w:rFonts w:hint="eastAsia" w:cs="Times New Roman"/>
          <w:bCs/>
          <w:sz w:val="32"/>
          <w:szCs w:val="32"/>
          <w:lang w:val="en-US" w:eastAsia="zh-CN"/>
        </w:rPr>
        <w:t>85.05万元。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spacing w:line="600" w:lineRule="exact"/>
        <w:ind w:left="640" w:leftChars="200" w:firstLine="0" w:firstLineChars="0"/>
        <w:outlineLvl w:val="0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巩固提升75户191人饮水问题，贫困户11户47人。为实施乡村振兴打下基础。</w:t>
      </w:r>
    </w:p>
    <w:p>
      <w:pPr>
        <w:spacing w:line="600" w:lineRule="exact"/>
        <w:ind w:left="640" w:leftChars="200" w:firstLine="0" w:firstLineChars="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720" w:firstLineChars="300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修建2坐取水池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，修建1座高位水池，安装2000米管网。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ind w:firstLine="720" w:firstLineChars="300"/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验收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合格率100%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，设计取水量保证率95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，</w:t>
      </w:r>
    </w:p>
    <w:p>
      <w:pPr>
        <w:pStyle w:val="2"/>
        <w:numPr>
          <w:ilvl w:val="0"/>
          <w:numId w:val="2"/>
        </w:numPr>
        <w:ind w:left="0" w:leftChars="0"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时效指标</w:t>
      </w:r>
    </w:p>
    <w:p>
      <w:pPr>
        <w:pStyle w:val="2"/>
        <w:numPr>
          <w:ilvl w:val="0"/>
          <w:numId w:val="0"/>
        </w:numPr>
        <w:ind w:leftChars="200" w:firstLine="320" w:firstLineChars="1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项目完工及时100%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）经济效益。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   巩固提升75户191人饮水问题，贫困户11户47人。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default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cs="Times New Roman"/>
          <w:sz w:val="32"/>
          <w:szCs w:val="32"/>
          <w:lang w:val="en-US" w:eastAsia="zh-CN"/>
        </w:rPr>
        <w:t>项目持续发挥作用期限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：10年。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numPr>
          <w:ilvl w:val="0"/>
          <w:numId w:val="0"/>
        </w:numPr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居民满意度为95%。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通过认真开展单位项目支出绩效目标自评，综合评分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99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分，评价结果为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优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pStyle w:val="2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</w:p>
    <w:p>
      <w:pP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                        新民镇人民政府</w:t>
      </w:r>
    </w:p>
    <w:p>
      <w:pPr>
        <w:rPr>
          <w:rFonts w:hint="default"/>
          <w:lang w:val="en-US" w:eastAsia="zh-CN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                        2024年1月17日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D8A11"/>
    <w:multiLevelType w:val="singleLevel"/>
    <w:tmpl w:val="B95D8A1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D41B988"/>
    <w:multiLevelType w:val="singleLevel"/>
    <w:tmpl w:val="1D41B988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FD2BE91"/>
    <w:multiLevelType w:val="singleLevel"/>
    <w:tmpl w:val="6FD2BE9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3B5375C"/>
    <w:multiLevelType w:val="singleLevel"/>
    <w:tmpl w:val="73B5375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kMWM1NjMxNmU3NDM4YmQwOTllYjZmZjU3OWQ1ZTIifQ=="/>
  </w:docVars>
  <w:rsids>
    <w:rsidRoot w:val="44BE1565"/>
    <w:rsid w:val="44BE1565"/>
    <w:rsid w:val="48C8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2024-01-16T07:27:00Z</dcterms:created>
  <dc:creator>Midlife</dc:creator>
  <cp:lastModifiedBy>Administrator</cp:lastModifiedBy>
  <dcterms:modified xsi:type="dcterms:W3CDTF">2024-01-18T02:19:08Z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65D3D688BA04483D894A813854E9341A_11</vt:lpwstr>
  </property>
</Properties>
</file>