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b w:val="0"/>
          <w:bCs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  <w:lang w:val="en-US" w:eastAsia="zh-CN"/>
        </w:rPr>
        <w:t>鱼复街道2021年第四季度党龄40年以上老党员生活补贴的</w:t>
      </w: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</w:rPr>
        <w:t>自评报告</w:t>
      </w:r>
    </w:p>
    <w:p>
      <w:pPr>
        <w:spacing w:line="600" w:lineRule="exact"/>
        <w:rPr>
          <w:rFonts w:hint="default" w:ascii="Times New Roman" w:hAnsi="Times New Roman" w:eastAsia="方正仿宋_GBK" w:cs="Times New Roman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楷体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奉节县财政局《2021年第四季度党龄40年以上老党员生活补贴》（奉节财行〔2022〕10号），在下达资金预算时同步下达了绩效目标。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default" w:ascii="Times New Roman" w:hAnsi="Times New Roman" w:eastAsia="方正楷体_GBK" w:cs="Times New Roman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sz w:val="32"/>
          <w:szCs w:val="32"/>
        </w:rPr>
        <w:t>（二）部门资金安排、分解下达预算和绩效目标情况。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项目安排资金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0.348万元。根据项目要求，解决2021年第四季度党龄40年以上老党员生活补贴，让老党员感受到党组织的温暖。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楷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项目资金到位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0.348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元，到位率100%。项目资金执行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0.348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元，执行率100%。资金管理情况：严格按照财务管理制度管理资金,项目资金到位后，做到了专款专账专用。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楷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根据要求，党龄40—49年老党员3名，分别是茶店社区2名，明良社区1名，补贴标准100元/月/人；党龄50—54年老党员6名，分别是茶店社区4名，康宁社区2名，补贴标准120元/月/人；党龄55年以上老党员1名，茶店社区1名，补贴标准140元/月/人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</w:p>
    <w:p>
      <w:pPr>
        <w:pStyle w:val="2"/>
        <w:ind w:firstLine="640" w:firstLineChars="200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完成发放人数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质量指标。</w:t>
      </w:r>
    </w:p>
    <w:p>
      <w:pPr>
        <w:pStyle w:val="2"/>
        <w:ind w:firstLine="640" w:firstLineChars="200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发放标准率100%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时效指标。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jc w:val="left"/>
        <w:textAlignment w:val="auto"/>
        <w:rPr>
          <w:rFonts w:hint="default" w:ascii="Times New Roman" w:hAnsi="Times New Roman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已及时发放</w:t>
      </w:r>
      <w:r>
        <w:rPr>
          <w:rFonts w:hint="default" w:ascii="Times New Roman" w:hAnsi="Times New Roman" w:cs="Times New Roman"/>
          <w:sz w:val="30"/>
          <w:szCs w:val="30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）社会效益指标。</w:t>
      </w:r>
    </w:p>
    <w:p>
      <w:pPr>
        <w:pStyle w:val="2"/>
        <w:ind w:firstLine="960" w:firstLineChars="300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解决老党员生活困难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生态效益目标。</w:t>
      </w:r>
    </w:p>
    <w:p>
      <w:pPr>
        <w:pStyle w:val="2"/>
        <w:ind w:firstLine="640" w:firstLineChars="200"/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3.可持续目标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满意度指标完成情况分析。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0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0"/>
          <w:szCs w:val="30"/>
          <w:lang w:val="en-US" w:eastAsia="zh-CN"/>
        </w:rPr>
        <w:t>受益对象满意度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≥95%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实际完成值为100</w:t>
      </w:r>
      <w:r>
        <w:rPr>
          <w:rFonts w:hint="default" w:ascii="Times New Roman" w:hAnsi="Times New Roman" w:cs="Times New Roman"/>
          <w:sz w:val="32"/>
          <w:szCs w:val="32"/>
        </w:rPr>
        <w:t>%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通过认真开展单位项目支出绩效目标自评，综合评分100分，评价结果为优。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无。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无。</w:t>
      </w:r>
    </w:p>
    <w:p>
      <w:pPr>
        <w:pStyle w:val="2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jc w:val="right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奉节县鱼复街道办事处</w:t>
      </w:r>
    </w:p>
    <w:p>
      <w:pPr>
        <w:jc w:val="righ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2023年3月29日</w:t>
      </w:r>
    </w:p>
    <w:p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1BDC1C4"/>
    <w:multiLevelType w:val="singleLevel"/>
    <w:tmpl w:val="B1BDC1C4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53CF0EDC"/>
    <w:multiLevelType w:val="singleLevel"/>
    <w:tmpl w:val="53CF0EDC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5MDM4YjhlZDM2ZGRkYTU3Y2ViYjI3MjZkYWI4NDgifQ=="/>
  </w:docVars>
  <w:rsids>
    <w:rsidRoot w:val="10220EDB"/>
    <w:rsid w:val="00115C78"/>
    <w:rsid w:val="00BE52A3"/>
    <w:rsid w:val="10220EDB"/>
    <w:rsid w:val="1E1B76D4"/>
    <w:rsid w:val="21272BC2"/>
    <w:rsid w:val="2BDF0756"/>
    <w:rsid w:val="30EE1395"/>
    <w:rsid w:val="31FF35D4"/>
    <w:rsid w:val="371E4721"/>
    <w:rsid w:val="37C950B1"/>
    <w:rsid w:val="3A2263BC"/>
    <w:rsid w:val="419B5E1D"/>
    <w:rsid w:val="473E074D"/>
    <w:rsid w:val="49A90533"/>
    <w:rsid w:val="4C352187"/>
    <w:rsid w:val="4DD63606"/>
    <w:rsid w:val="525A3ACB"/>
    <w:rsid w:val="52D2193A"/>
    <w:rsid w:val="535B7AFB"/>
    <w:rsid w:val="5B054FAF"/>
    <w:rsid w:val="655633D1"/>
    <w:rsid w:val="6D506365"/>
    <w:rsid w:val="6F7C731F"/>
    <w:rsid w:val="74392200"/>
    <w:rsid w:val="749C7675"/>
    <w:rsid w:val="78B2790D"/>
    <w:rsid w:val="7E23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674</Words>
  <Characters>730</Characters>
  <Lines>0</Lines>
  <Paragraphs>0</Paragraphs>
  <TotalTime>3</TotalTime>
  <ScaleCrop>false</ScaleCrop>
  <LinksUpToDate>false</LinksUpToDate>
  <CharactersWithSpaces>746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2022-05-12T02:11:00Z</dcterms:created>
  <dc:creator>Administrator</dc:creator>
  <cp:lastModifiedBy>吴易</cp:lastModifiedBy>
  <dcterms:modified xsi:type="dcterms:W3CDTF">2023-03-31T09:35:10Z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F799644C503A4253AEBC124415BAFD3F</vt:lpwstr>
  </property>
</Properties>
</file>