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2880" w:hangingChars="800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鱼复街道办事处关于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新冠肺炎疫情防控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经费的</w:t>
      </w:r>
    </w:p>
    <w:p>
      <w:pPr>
        <w:spacing w:line="600" w:lineRule="exact"/>
        <w:ind w:left="3520" w:hanging="2880" w:hangingChars="800"/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新冠肺炎疫情防控经费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27号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20.944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万元。根据项目要求，完成疫情防控工作，资金安排均全部到位。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20.944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20.944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根据项目要求，为预防新冠肺炎得到有效控制，设立检查点、负责辖区疫情防控数据收集、信息核查、汇总上报及隔离点工作，设立检查点，以控制辖区疫情散发，满足疫情防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控治理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，提高辖区居民满意度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数量指标:工作人员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设立隔离点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隔离点合格率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重点地区返奉车辆转接。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人员转送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及时率100%、管控及时率100%、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成本指标：运输人员120元/人、物资购买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疫情得到有效控制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不断提高居民免疫屏障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3.满意度指标：项目完成后，开展了社会满意度测评，满意度99%，达到理想的效果。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本次部门绩效自评工作，发现我街道项目绩效评价工作仍有不足，我街道针对不足将不断完善全预算项目管理制度；在制定预算项目绩效指标时充分考虑其科学性，并确保其可以量化评价，为后续项目绩效评价工作奠定基础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xNjJiYzc0MTdlOWYxMTZjZGFlZTgwZDVhNzE4ZTkifQ=="/>
  </w:docVars>
  <w:rsids>
    <w:rsidRoot w:val="39E41BA4"/>
    <w:rsid w:val="000162DD"/>
    <w:rsid w:val="00226870"/>
    <w:rsid w:val="00287704"/>
    <w:rsid w:val="00362276"/>
    <w:rsid w:val="004E30A0"/>
    <w:rsid w:val="00820CE1"/>
    <w:rsid w:val="008956CC"/>
    <w:rsid w:val="008F13C0"/>
    <w:rsid w:val="00EC3B06"/>
    <w:rsid w:val="00FB790A"/>
    <w:rsid w:val="00FC1A83"/>
    <w:rsid w:val="024E073B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0C53EE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6ED75DB"/>
    <w:rsid w:val="49EB2518"/>
    <w:rsid w:val="4B9B13C6"/>
    <w:rsid w:val="4EB22E5D"/>
    <w:rsid w:val="4FD3653D"/>
    <w:rsid w:val="56847BE9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6D624C26"/>
    <w:rsid w:val="73CC6DDE"/>
    <w:rsid w:val="77577AFC"/>
    <w:rsid w:val="7C1F30BB"/>
    <w:rsid w:val="7F8F09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705</Words>
  <Characters>746</Characters>
  <Lines>5</Lines>
  <Paragraphs>1</Paragraphs>
  <TotalTime>37</TotalTime>
  <ScaleCrop>false</ScaleCrop>
  <LinksUpToDate>false</LinksUpToDate>
  <CharactersWithSpaces>746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