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草堂镇柑子社区环境整治工程项目支出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奉节县财政局《关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于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下达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2022年度第二批移民水库后扶项目资金预算的通知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》（奉节财</w:t>
      </w:r>
      <w:r>
        <w:rPr>
          <w:rFonts w:hint="eastAsia" w:cs="Times New Roman"/>
          <w:sz w:val="32"/>
          <w:szCs w:val="32"/>
          <w:lang w:val="en-US" w:eastAsia="zh-CN"/>
        </w:rPr>
        <w:t>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〔202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155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），在下达资金预算时同步下达了绩效目标。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项目资金到位情况</w:t>
      </w:r>
      <w:r>
        <w:rPr>
          <w:rFonts w:hint="eastAsia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2023.1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时间收到项目资金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25万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，共计到位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25万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项目资金执行情况</w:t>
      </w:r>
      <w:r>
        <w:rPr>
          <w:rFonts w:hint="eastAsia" w:cs="Times New Roman"/>
          <w:color w:val="auto"/>
          <w:sz w:val="32"/>
          <w:szCs w:val="32"/>
          <w:lang w:eastAsia="zh-CN"/>
        </w:rPr>
        <w:t>：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2023.1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时间支付项目资金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，共计支付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，未支付的说明</w:t>
      </w:r>
      <w:r>
        <w:rPr>
          <w:rFonts w:hint="eastAsia" w:cs="Times New Roman"/>
          <w:color w:val="auto"/>
          <w:sz w:val="32"/>
          <w:szCs w:val="32"/>
          <w:lang w:eastAsia="zh-CN"/>
        </w:rPr>
        <w:t>：工程结算没有搞完，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没有支付；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项目资金管理情况</w:t>
      </w:r>
      <w:r>
        <w:rPr>
          <w:rFonts w:hint="eastAsia" w:cs="Times New Roman"/>
          <w:color w:val="auto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说明本单位对该项目资金是如何管理使用的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（1）数量指标。太阳能路灯117盏，监控设备5套，临时停车场5039平方米</w:t>
      </w:r>
      <w:r>
        <w:rPr>
          <w:rFonts w:hint="eastAsia" w:cs="Times New Roman"/>
          <w:sz w:val="32"/>
          <w:szCs w:val="32"/>
          <w:lang w:eastAsia="zh-CN"/>
        </w:rPr>
        <w:t>，都已完成</w:t>
      </w:r>
      <w:r>
        <w:rPr>
          <w:rFonts w:hint="eastAsia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cs="Times New Roman"/>
          <w:sz w:val="32"/>
          <w:szCs w:val="32"/>
          <w:lang w:eastAsia="zh-CN"/>
        </w:rPr>
        <w:t>得分</w:t>
      </w:r>
      <w:r>
        <w:rPr>
          <w:rFonts w:hint="eastAsia" w:cs="Times New Roman"/>
          <w:sz w:val="32"/>
          <w:szCs w:val="32"/>
          <w:lang w:val="en-US" w:eastAsia="zh-CN"/>
        </w:rPr>
        <w:t>20分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（2）质量指标。项目验收合格率100%</w:t>
      </w:r>
      <w:r>
        <w:rPr>
          <w:rFonts w:hint="eastAsia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项目设计变更率100%</w:t>
      </w:r>
      <w:r>
        <w:rPr>
          <w:rFonts w:hint="eastAsia" w:cs="Times New Roman"/>
          <w:sz w:val="32"/>
          <w:szCs w:val="32"/>
          <w:lang w:eastAsia="zh-CN"/>
        </w:rPr>
        <w:t>，</w:t>
      </w:r>
      <w:r>
        <w:rPr>
          <w:rFonts w:hint="eastAsia" w:cs="Times New Roman"/>
          <w:sz w:val="32"/>
          <w:szCs w:val="32"/>
          <w:lang w:val="en-US" w:eastAsia="zh-CN"/>
        </w:rPr>
        <w:t xml:space="preserve"> 得分15分。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（3）时效指标。建设周期</w:t>
      </w:r>
      <w:r>
        <w:rPr>
          <w:rFonts w:hint="eastAsia" w:cs="Times New Roman"/>
          <w:sz w:val="32"/>
          <w:szCs w:val="32"/>
          <w:lang w:val="en-US" w:eastAsia="zh-CN"/>
        </w:rPr>
        <w:t>90天，计划开工率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100%</w:t>
      </w:r>
      <w:r>
        <w:rPr>
          <w:rFonts w:hint="eastAsia" w:cs="Times New Roman"/>
          <w:sz w:val="32"/>
          <w:szCs w:val="32"/>
          <w:lang w:eastAsia="zh-CN"/>
        </w:rPr>
        <w:t>，得分</w:t>
      </w:r>
      <w:r>
        <w:rPr>
          <w:rFonts w:hint="eastAsia" w:cs="Times New Roman"/>
          <w:sz w:val="32"/>
          <w:szCs w:val="32"/>
          <w:lang w:val="en-US" w:eastAsia="zh-CN"/>
        </w:rPr>
        <w:t>15分。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（2）社会效益。设施覆盖</w:t>
      </w:r>
      <w:r>
        <w:rPr>
          <w:rFonts w:hint="eastAsia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受益总人数为12860人</w:t>
      </w:r>
      <w:r>
        <w:rPr>
          <w:rFonts w:hint="eastAsia" w:cs="Times New Roman"/>
          <w:sz w:val="32"/>
          <w:szCs w:val="32"/>
          <w:lang w:eastAsia="zh-CN"/>
        </w:rPr>
        <w:t>，得分</w:t>
      </w:r>
      <w:r>
        <w:rPr>
          <w:rFonts w:hint="eastAsia" w:cs="Times New Roman"/>
          <w:sz w:val="32"/>
          <w:szCs w:val="32"/>
          <w:lang w:val="en-US" w:eastAsia="zh-CN"/>
        </w:rPr>
        <w:t>20分。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（3）生态效益。工程使用年限</w:t>
      </w:r>
      <w:r>
        <w:rPr>
          <w:rFonts w:hint="eastAsia" w:cs="Times New Roman"/>
          <w:sz w:val="32"/>
          <w:szCs w:val="32"/>
          <w:lang w:val="en-US" w:eastAsia="zh-CN"/>
        </w:rPr>
        <w:t>50年，得分10分。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（4）可持续影响。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3.满意度指标完成情况分析。受益群体满意度100%</w:t>
      </w:r>
      <w:r>
        <w:rPr>
          <w:rFonts w:hint="eastAsia" w:cs="Times New Roman"/>
          <w:sz w:val="32"/>
          <w:szCs w:val="32"/>
          <w:lang w:eastAsia="zh-CN"/>
        </w:rPr>
        <w:t>，得分</w:t>
      </w:r>
      <w:r>
        <w:rPr>
          <w:rFonts w:hint="eastAsia" w:cs="Times New Roman"/>
          <w:sz w:val="32"/>
          <w:szCs w:val="32"/>
          <w:lang w:val="en-US" w:eastAsia="zh-CN"/>
        </w:rPr>
        <w:t>10分。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93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分，评价结果为</w:t>
      </w:r>
      <w:r>
        <w:rPr>
          <w:rFonts w:hint="eastAsia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良。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绩效指标未完成原因、下一步改进措施，政策执行或项目实施中存在的问题、原因和改进措施。</w:t>
      </w:r>
    </w:p>
    <w:p>
      <w:pPr>
        <w:pStyle w:val="2"/>
        <w:rPr>
          <w:rFonts w:hint="eastAsia" w:eastAsia="方正仿宋_GBK"/>
          <w:lang w:eastAsia="zh-CN"/>
        </w:rPr>
      </w:pPr>
      <w:r>
        <w:rPr>
          <w:rFonts w:hint="eastAsia" w:ascii="Times New Roman" w:cs="Times New Roman"/>
          <w:sz w:val="32"/>
          <w:szCs w:val="32"/>
          <w:lang w:eastAsia="zh-CN"/>
        </w:rPr>
        <w:t>加快工程结算，完成拨款和支付。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中央巡视、各级审计和财政监督中发现的问题及其所涉及的金额。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1NWRjMDYzOGUyMmRjOTc5ZmQ5YTM2YTAzYmJjYzMifQ=="/>
  </w:docVars>
  <w:rsids>
    <w:rsidRoot w:val="5E716962"/>
    <w:rsid w:val="0A1F098A"/>
    <w:rsid w:val="22DD0BA0"/>
    <w:rsid w:val="23757D31"/>
    <w:rsid w:val="5E716962"/>
    <w:rsid w:val="5EAA4685"/>
    <w:rsid w:val="7989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647</Words>
  <Characters>662</Characters>
  <Lines>0</Lines>
  <Paragraphs>0</Paragraphs>
  <TotalTime>6</TotalTime>
  <ScaleCrop>false</ScaleCrop>
  <LinksUpToDate>false</LinksUpToDate>
  <CharactersWithSpaces>663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2023-02-28T01:58:00Z</dcterms:created>
  <dc:creator>WPS_1630319198</dc:creator>
  <cp:lastModifiedBy>Administrator</cp:lastModifiedBy>
  <dcterms:modified xsi:type="dcterms:W3CDTF">2024-03-21T07:16:50Z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36B03DF6D20447D8842DA9FD311A13FD</vt:lpwstr>
  </property>
</Properties>
</file>