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bookmarkStart w:id="0" w:name="_GoBack"/>
      <w:r>
        <w:rPr>
          <w:rFonts w:hint="eastAsia" w:ascii="方正小标宋_GBK" w:hAnsi="方正小标宋_GBK" w:eastAsia="方正小标宋_GBK" w:cs="方正小标宋_GBK"/>
          <w:sz w:val="44"/>
          <w:szCs w:val="44"/>
        </w:rPr>
        <w:t>奉节县大树镇人民政府</w:t>
      </w:r>
    </w:p>
    <w:p>
      <w:pPr>
        <w:spacing w:line="560" w:lineRule="exact"/>
        <w:jc w:val="center"/>
        <w:rPr>
          <w:rFonts w:ascii="方正小标宋_GBK" w:hAnsi="方正小标宋_GBK" w:eastAsia="方正小标宋_GBK" w:cs="方正小标宋_GBK"/>
          <w:w w:val="95"/>
          <w:sz w:val="44"/>
          <w:szCs w:val="44"/>
        </w:rPr>
      </w:pPr>
      <w:r>
        <w:rPr>
          <w:rFonts w:hint="eastAsia" w:ascii="方正小标宋_GBK" w:hAnsi="方正小标宋_GBK" w:eastAsia="方正小标宋_GBK" w:cs="方正小标宋_GBK"/>
          <w:w w:val="95"/>
          <w:sz w:val="44"/>
          <w:szCs w:val="44"/>
        </w:rPr>
        <w:t>20</w:t>
      </w:r>
      <w:r>
        <w:rPr>
          <w:rFonts w:hint="eastAsia" w:ascii="方正小标宋_GBK" w:hAnsi="方正小标宋_GBK" w:eastAsia="方正小标宋_GBK" w:cs="方正小标宋_GBK"/>
          <w:w w:val="95"/>
          <w:sz w:val="44"/>
          <w:szCs w:val="44"/>
          <w:lang w:val="en-US" w:eastAsia="zh-CN"/>
        </w:rPr>
        <w:t>21</w:t>
      </w:r>
      <w:r>
        <w:rPr>
          <w:rFonts w:hint="eastAsia" w:ascii="方正小标宋_GBK" w:hAnsi="方正小标宋_GBK" w:eastAsia="方正小标宋_GBK" w:cs="方正小标宋_GBK"/>
          <w:w w:val="95"/>
          <w:sz w:val="44"/>
          <w:szCs w:val="44"/>
        </w:rPr>
        <w:t>年</w:t>
      </w:r>
      <w:r>
        <w:rPr>
          <w:rFonts w:hint="eastAsia" w:ascii="方正小标宋_GBK" w:hAnsi="方正小标宋_GBK" w:eastAsia="方正小标宋_GBK" w:cs="方正小标宋_GBK"/>
          <w:w w:val="95"/>
          <w:sz w:val="44"/>
          <w:szCs w:val="44"/>
          <w:lang w:eastAsia="zh-CN"/>
        </w:rPr>
        <w:t>普通</w:t>
      </w:r>
      <w:r>
        <w:rPr>
          <w:rFonts w:hint="eastAsia" w:ascii="方正小标宋_GBK" w:hAnsi="方正小标宋_GBK" w:eastAsia="方正小标宋_GBK" w:cs="方正小标宋_GBK"/>
          <w:w w:val="95"/>
          <w:sz w:val="44"/>
          <w:szCs w:val="44"/>
        </w:rPr>
        <w:t>公路养护资金自评报告</w:t>
      </w:r>
    </w:p>
    <w:bookmarkEnd w:id="0"/>
    <w:p>
      <w:pPr>
        <w:spacing w:line="560" w:lineRule="exact"/>
        <w:jc w:val="center"/>
        <w:rPr>
          <w:rFonts w:ascii="方正仿宋_GBK"/>
          <w:szCs w:val="32"/>
        </w:rPr>
      </w:pPr>
    </w:p>
    <w:p>
      <w:pPr>
        <w:spacing w:line="560" w:lineRule="exact"/>
        <w:ind w:firstLine="640" w:firstLineChars="200"/>
        <w:rPr>
          <w:rFonts w:ascii="方正黑体_GBK" w:hAnsi="方正黑体_GBK" w:eastAsia="方正黑体_GBK" w:cs="方正黑体_GBK"/>
          <w:szCs w:val="32"/>
        </w:rPr>
      </w:pPr>
      <w:r>
        <w:rPr>
          <w:rFonts w:hint="eastAsia" w:ascii="方正黑体_GBK" w:hAnsi="方正黑体_GBK" w:eastAsia="方正黑体_GBK" w:cs="方正黑体_GBK"/>
          <w:szCs w:val="32"/>
        </w:rPr>
        <w:t>一、绩效目标分解下达情况</w:t>
      </w:r>
    </w:p>
    <w:p>
      <w:pPr>
        <w:spacing w:line="560" w:lineRule="exact"/>
        <w:ind w:firstLine="640" w:firstLineChars="200"/>
        <w:rPr>
          <w:rFonts w:ascii="方正仿宋_GBK"/>
          <w:szCs w:val="32"/>
        </w:rPr>
      </w:pPr>
      <w:r>
        <w:rPr>
          <w:rFonts w:hint="eastAsia" w:ascii="方正仿宋_GBK"/>
          <w:szCs w:val="32"/>
        </w:rPr>
        <w:t>公路养护</w:t>
      </w:r>
      <w:r>
        <w:rPr>
          <w:rFonts w:ascii="方正仿宋_GBK"/>
          <w:szCs w:val="32"/>
        </w:rPr>
        <w:t>为长期延续项目</w:t>
      </w:r>
      <w:r>
        <w:rPr>
          <w:rFonts w:hint="eastAsia" w:ascii="方正仿宋_GBK"/>
          <w:szCs w:val="32"/>
        </w:rPr>
        <w:t>，</w:t>
      </w:r>
      <w:r>
        <w:rPr>
          <w:rFonts w:ascii="方正仿宋_GBK"/>
          <w:szCs w:val="32"/>
        </w:rPr>
        <w:t>按照市</w:t>
      </w:r>
      <w:r>
        <w:rPr>
          <w:rFonts w:hint="eastAsia" w:ascii="方正仿宋_GBK"/>
          <w:szCs w:val="32"/>
        </w:rPr>
        <w:t>、县级</w:t>
      </w:r>
      <w:r>
        <w:rPr>
          <w:rFonts w:ascii="方正仿宋_GBK"/>
          <w:szCs w:val="32"/>
        </w:rPr>
        <w:t>的相关规定，为保障全</w:t>
      </w:r>
      <w:r>
        <w:rPr>
          <w:rFonts w:hint="eastAsia" w:ascii="方正仿宋_GBK"/>
          <w:szCs w:val="32"/>
        </w:rPr>
        <w:t>乡</w:t>
      </w:r>
      <w:r>
        <w:rPr>
          <w:rFonts w:ascii="方正仿宋_GBK"/>
          <w:szCs w:val="32"/>
        </w:rPr>
        <w:t>公路的安全畅通，发挥交通基础设施对经济和社会发展的拉动和保障作用，</w:t>
      </w:r>
      <w:r>
        <w:rPr>
          <w:rFonts w:hint="eastAsia" w:ascii="方正仿宋_GBK"/>
          <w:szCs w:val="32"/>
        </w:rPr>
        <w:t>大树镇公路养护资金</w:t>
      </w:r>
      <w:r>
        <w:rPr>
          <w:rFonts w:hint="eastAsia" w:ascii="方正仿宋_GBK"/>
          <w:szCs w:val="32"/>
          <w:lang w:val="en-US" w:eastAsia="zh-CN"/>
        </w:rPr>
        <w:t>12.80</w:t>
      </w:r>
      <w:r>
        <w:rPr>
          <w:rFonts w:hint="eastAsia" w:ascii="方正仿宋_GBK"/>
          <w:szCs w:val="32"/>
        </w:rPr>
        <w:t>万元，用于</w:t>
      </w:r>
      <w:r>
        <w:rPr>
          <w:rFonts w:ascii="方正仿宋_GBK"/>
          <w:szCs w:val="32"/>
        </w:rPr>
        <w:t>加强农村公路养护</w:t>
      </w:r>
      <w:r>
        <w:rPr>
          <w:rFonts w:hint="eastAsia" w:ascii="方正仿宋_GBK"/>
          <w:szCs w:val="32"/>
        </w:rPr>
        <w:t>线路共计158.12公里</w:t>
      </w:r>
      <w:r>
        <w:rPr>
          <w:rFonts w:ascii="方正仿宋_GBK"/>
          <w:szCs w:val="32"/>
        </w:rPr>
        <w:t>，</w:t>
      </w:r>
      <w:r>
        <w:rPr>
          <w:rFonts w:hint="eastAsia" w:ascii="方正仿宋_GBK"/>
          <w:szCs w:val="32"/>
        </w:rPr>
        <w:t>50余名公路养护人员参与</w:t>
      </w:r>
      <w:r>
        <w:rPr>
          <w:rFonts w:ascii="方正仿宋_GBK"/>
          <w:szCs w:val="32"/>
        </w:rPr>
        <w:t>维护道路</w:t>
      </w:r>
      <w:r>
        <w:rPr>
          <w:rFonts w:hint="eastAsia" w:ascii="方正仿宋_GBK"/>
          <w:szCs w:val="32"/>
        </w:rPr>
        <w:t>日常养护和</w:t>
      </w:r>
      <w:r>
        <w:rPr>
          <w:rFonts w:ascii="方正仿宋_GBK"/>
          <w:szCs w:val="32"/>
        </w:rPr>
        <w:t>安全畅通。公路日常养护包含：保障公路安全畅通，公路优良路率保持在</w:t>
      </w:r>
      <w:r>
        <w:rPr>
          <w:rFonts w:hint="eastAsia" w:ascii="方正仿宋_GBK"/>
          <w:szCs w:val="32"/>
          <w:lang w:val="en-US" w:eastAsia="zh-CN"/>
        </w:rPr>
        <w:t>100</w:t>
      </w:r>
      <w:r>
        <w:rPr>
          <w:rFonts w:ascii="方正仿宋_GBK"/>
          <w:szCs w:val="32"/>
        </w:rPr>
        <w:t>%以上；公路环境干净整洁、设施完好</w:t>
      </w:r>
      <w:r>
        <w:rPr>
          <w:rFonts w:hint="eastAsia" w:ascii="方正仿宋_GBK"/>
          <w:szCs w:val="32"/>
        </w:rPr>
        <w:t>。</w:t>
      </w:r>
    </w:p>
    <w:p>
      <w:pPr>
        <w:spacing w:line="560" w:lineRule="exact"/>
        <w:ind w:firstLine="640" w:firstLineChars="200"/>
        <w:rPr>
          <w:rFonts w:ascii="方正黑体_GBK" w:hAnsi="方正黑体_GBK" w:eastAsia="方正黑体_GBK" w:cs="方正黑体_GBK"/>
          <w:szCs w:val="32"/>
        </w:rPr>
      </w:pPr>
      <w:r>
        <w:rPr>
          <w:rFonts w:hint="eastAsia" w:ascii="方正黑体_GBK" w:hAnsi="方正黑体_GBK" w:eastAsia="方正黑体_GBK" w:cs="方正黑体_GBK"/>
          <w:szCs w:val="32"/>
        </w:rPr>
        <w:t>二、绩效目标完成情况分析</w:t>
      </w:r>
    </w:p>
    <w:p>
      <w:pPr>
        <w:spacing w:line="560" w:lineRule="exact"/>
        <w:ind w:firstLine="640" w:firstLineChars="200"/>
        <w:rPr>
          <w:rFonts w:ascii="方正楷体_GBK" w:hAnsi="方正楷体_GBK" w:eastAsia="方正楷体_GBK" w:cs="方正楷体_GBK"/>
          <w:szCs w:val="32"/>
        </w:rPr>
      </w:pPr>
      <w:r>
        <w:rPr>
          <w:rFonts w:hint="eastAsia" w:ascii="方正楷体_GBK" w:hAnsi="方正楷体_GBK" w:eastAsia="方正楷体_GBK" w:cs="方正楷体_GBK"/>
          <w:szCs w:val="32"/>
        </w:rPr>
        <w:t>（一）资金投入情况分析</w:t>
      </w:r>
    </w:p>
    <w:p>
      <w:pPr>
        <w:spacing w:line="560" w:lineRule="exact"/>
        <w:ind w:firstLine="643" w:firstLineChars="200"/>
        <w:rPr>
          <w:rFonts w:ascii="方正仿宋_GBK"/>
          <w:b/>
          <w:szCs w:val="32"/>
        </w:rPr>
      </w:pPr>
      <w:r>
        <w:rPr>
          <w:rFonts w:ascii="方正仿宋_GBK"/>
          <w:b/>
          <w:szCs w:val="32"/>
        </w:rPr>
        <w:t>1.</w:t>
      </w:r>
      <w:r>
        <w:rPr>
          <w:rFonts w:hint="eastAsia" w:ascii="方正仿宋_GBK"/>
          <w:b/>
          <w:szCs w:val="32"/>
        </w:rPr>
        <w:t>项目资金到位情况分析</w:t>
      </w:r>
    </w:p>
    <w:p>
      <w:pPr>
        <w:spacing w:line="560" w:lineRule="exact"/>
        <w:ind w:firstLine="640" w:firstLineChars="200"/>
        <w:rPr>
          <w:rFonts w:ascii="方正仿宋_GBK"/>
          <w:szCs w:val="32"/>
        </w:rPr>
      </w:pPr>
      <w:r>
        <w:rPr>
          <w:rFonts w:ascii="方正仿宋_GBK"/>
          <w:szCs w:val="32"/>
        </w:rPr>
        <w:t>该项目资金来源为</w:t>
      </w:r>
      <w:r>
        <w:rPr>
          <w:rFonts w:hint="eastAsia" w:ascii="方正仿宋_GBK" w:hAnsi="方正仿宋_GBK" w:cs="方正仿宋_GBK"/>
          <w:lang w:val="en-US" w:eastAsia="zh-CN"/>
        </w:rPr>
        <w:t>2021</w:t>
      </w:r>
      <w:r>
        <w:rPr>
          <w:rFonts w:hint="eastAsia" w:ascii="方正仿宋_GBK" w:hAnsi="方正仿宋_GBK" w:cs="方正仿宋_GBK"/>
        </w:rPr>
        <w:t>年</w:t>
      </w:r>
      <w:r>
        <w:rPr>
          <w:rFonts w:hint="eastAsia" w:ascii="方正仿宋_GBK" w:hAnsi="方正仿宋_GBK" w:cs="方正仿宋_GBK"/>
          <w:lang w:eastAsia="zh-CN"/>
        </w:rPr>
        <w:t>普通</w:t>
      </w:r>
      <w:r>
        <w:rPr>
          <w:rFonts w:hint="eastAsia" w:ascii="方正仿宋_GBK" w:hAnsi="方正仿宋_GBK" w:cs="方正仿宋_GBK"/>
        </w:rPr>
        <w:t>公路养护资金</w:t>
      </w:r>
      <w:r>
        <w:rPr>
          <w:rFonts w:hint="eastAsia" w:ascii="方正仿宋_GBK"/>
          <w:szCs w:val="32"/>
          <w:lang w:val="en-US" w:eastAsia="zh-CN"/>
        </w:rPr>
        <w:t>12.80</w:t>
      </w:r>
      <w:r>
        <w:rPr>
          <w:rFonts w:ascii="方正仿宋_GBK"/>
          <w:szCs w:val="32"/>
        </w:rPr>
        <w:t>万元。</w:t>
      </w:r>
    </w:p>
    <w:p>
      <w:pPr>
        <w:spacing w:line="560" w:lineRule="exact"/>
        <w:ind w:firstLine="643" w:firstLineChars="200"/>
        <w:rPr>
          <w:rFonts w:ascii="方正仿宋_GBK"/>
          <w:b/>
          <w:szCs w:val="32"/>
        </w:rPr>
      </w:pPr>
      <w:r>
        <w:rPr>
          <w:rFonts w:hint="eastAsia" w:ascii="方正仿宋_GBK"/>
          <w:b/>
          <w:szCs w:val="32"/>
        </w:rPr>
        <w:t>2.项目资金执行情况分析</w:t>
      </w:r>
    </w:p>
    <w:p>
      <w:pPr>
        <w:spacing w:line="560" w:lineRule="exact"/>
        <w:ind w:firstLine="640" w:firstLineChars="200"/>
        <w:rPr>
          <w:rFonts w:ascii="方正仿宋_GBK"/>
          <w:szCs w:val="32"/>
        </w:rPr>
      </w:pPr>
      <w:r>
        <w:rPr>
          <w:rFonts w:hint="eastAsia" w:ascii="方正仿宋_GBK"/>
          <w:szCs w:val="32"/>
        </w:rPr>
        <w:t>我镇</w:t>
      </w:r>
      <w:r>
        <w:rPr>
          <w:rFonts w:hint="eastAsia" w:ascii="方正仿宋_GBK"/>
          <w:szCs w:val="32"/>
          <w:lang w:val="en-US" w:eastAsia="zh-CN"/>
        </w:rPr>
        <w:t>2021</w:t>
      </w:r>
      <w:r>
        <w:rPr>
          <w:rFonts w:hint="eastAsia" w:ascii="方正仿宋_GBK"/>
          <w:szCs w:val="32"/>
        </w:rPr>
        <w:t>年</w:t>
      </w:r>
      <w:r>
        <w:rPr>
          <w:rFonts w:hint="eastAsia" w:ascii="方正仿宋_GBK"/>
          <w:szCs w:val="32"/>
          <w:lang w:eastAsia="zh-CN"/>
        </w:rPr>
        <w:t>普通</w:t>
      </w:r>
      <w:r>
        <w:rPr>
          <w:rFonts w:hint="eastAsia" w:ascii="方正仿宋_GBK"/>
          <w:szCs w:val="32"/>
        </w:rPr>
        <w:t>公路养护资金总投资</w:t>
      </w:r>
      <w:r>
        <w:rPr>
          <w:rFonts w:hint="eastAsia" w:ascii="方正仿宋_GBK"/>
          <w:szCs w:val="32"/>
          <w:lang w:val="en-US" w:eastAsia="zh-CN"/>
        </w:rPr>
        <w:t>12.80</w:t>
      </w:r>
      <w:r>
        <w:rPr>
          <w:rFonts w:hint="eastAsia" w:ascii="方正仿宋_GBK"/>
          <w:szCs w:val="32"/>
        </w:rPr>
        <w:t>万元，财政资金全部用于支付公路日常维修和养护，项目实施后，建设质量及建设进度均符合要求，群众满意度高。</w:t>
      </w:r>
    </w:p>
    <w:p>
      <w:pPr>
        <w:spacing w:line="560" w:lineRule="exact"/>
        <w:ind w:left="640" w:leftChars="200"/>
        <w:rPr>
          <w:rFonts w:ascii="方正仿宋_GBK"/>
          <w:b/>
          <w:szCs w:val="32"/>
        </w:rPr>
      </w:pPr>
      <w:r>
        <w:rPr>
          <w:rFonts w:hint="eastAsia" w:ascii="方正仿宋_GBK"/>
          <w:b/>
          <w:szCs w:val="32"/>
        </w:rPr>
        <w:t>3.项目资金管理情况分析</w:t>
      </w:r>
    </w:p>
    <w:p>
      <w:pPr>
        <w:spacing w:line="560" w:lineRule="exact"/>
        <w:ind w:left="70" w:leftChars="22" w:firstLine="640" w:firstLineChars="200"/>
        <w:rPr>
          <w:rFonts w:ascii="方正仿宋_GBK"/>
          <w:szCs w:val="32"/>
        </w:rPr>
      </w:pPr>
      <w:r>
        <w:rPr>
          <w:rFonts w:hint="eastAsia" w:ascii="方正仿宋_GBK"/>
          <w:szCs w:val="32"/>
        </w:rPr>
        <w:t>为搞好项目建设资金的管理和使用，使有限的资金发辉最大的效益，资金由县财政直达乡镇财政所，做到专款专用，无任何违规使用、挪用、贪污、截留建设资金现象。原始台账资料齐全，手续完备。</w:t>
      </w:r>
    </w:p>
    <w:p>
      <w:pPr>
        <w:spacing w:line="560" w:lineRule="exact"/>
        <w:ind w:firstLine="640" w:firstLineChars="200"/>
        <w:rPr>
          <w:rFonts w:ascii="方正楷体_GBK" w:hAnsi="方正楷体_GBK" w:eastAsia="方正楷体_GBK" w:cs="方正楷体_GBK"/>
          <w:szCs w:val="32"/>
        </w:rPr>
      </w:pPr>
      <w:r>
        <w:rPr>
          <w:rFonts w:hint="eastAsia" w:ascii="方正楷体_GBK" w:hAnsi="方正楷体_GBK" w:eastAsia="方正楷体_GBK" w:cs="方正楷体_GBK"/>
          <w:szCs w:val="32"/>
        </w:rPr>
        <w:t>（二）总体绩效目标完成情况分析</w:t>
      </w:r>
    </w:p>
    <w:p>
      <w:pPr>
        <w:spacing w:line="560" w:lineRule="exact"/>
        <w:ind w:left="70" w:leftChars="22" w:firstLine="640" w:firstLineChars="200"/>
        <w:rPr>
          <w:rFonts w:ascii="方正仿宋_GBK"/>
          <w:szCs w:val="32"/>
        </w:rPr>
      </w:pPr>
      <w:r>
        <w:rPr>
          <w:rFonts w:hint="eastAsia" w:ascii="方正仿宋_GBK"/>
          <w:szCs w:val="32"/>
        </w:rPr>
        <w:t>及时对产生损坏的路产进行修复和日常公路清扫等，有效的提升了路容路貌水平、保障了公路的安全畅通。对管养公路和沿线设施实施经常性维护保养，以及修补其轻微损坏部分的作业，维护公路沿线设施处于完好状态，保障公路安全畅通运行。在资金管理和使用上，主要做法是精准安排，坚决落实“专款专用”。</w:t>
      </w:r>
    </w:p>
    <w:p>
      <w:pPr>
        <w:spacing w:line="560" w:lineRule="exact"/>
        <w:ind w:firstLine="640" w:firstLineChars="200"/>
        <w:rPr>
          <w:rFonts w:ascii="方正仿宋_GBK"/>
          <w:szCs w:val="32"/>
        </w:rPr>
      </w:pPr>
      <w:r>
        <w:rPr>
          <w:rFonts w:hint="eastAsia" w:ascii="方正楷体_GBK" w:hAnsi="方正楷体_GBK" w:eastAsia="方正楷体_GBK" w:cs="方正楷体_GBK"/>
          <w:szCs w:val="32"/>
        </w:rPr>
        <w:t>（三）绩效目标完成情况分析</w:t>
      </w:r>
    </w:p>
    <w:p>
      <w:pPr>
        <w:spacing w:line="560" w:lineRule="exact"/>
        <w:ind w:firstLine="643" w:firstLineChars="200"/>
        <w:rPr>
          <w:rFonts w:ascii="方正仿宋_GBK"/>
          <w:b/>
          <w:szCs w:val="32"/>
        </w:rPr>
      </w:pPr>
      <w:r>
        <w:rPr>
          <w:rFonts w:ascii="方正仿宋_GBK"/>
          <w:b/>
          <w:szCs w:val="32"/>
        </w:rPr>
        <w:t>1.</w:t>
      </w:r>
      <w:r>
        <w:rPr>
          <w:rFonts w:hint="eastAsia" w:ascii="方正仿宋_GBK"/>
          <w:b/>
          <w:szCs w:val="32"/>
        </w:rPr>
        <w:t>产出指标完成情况分析</w:t>
      </w:r>
    </w:p>
    <w:p>
      <w:pPr>
        <w:spacing w:line="560" w:lineRule="exact"/>
        <w:ind w:firstLine="640" w:firstLineChars="200"/>
        <w:rPr>
          <w:rFonts w:ascii="方正仿宋_GBK"/>
          <w:szCs w:val="32"/>
        </w:rPr>
      </w:pPr>
      <w:r>
        <w:rPr>
          <w:rFonts w:hint="eastAsia" w:ascii="方正仿宋_GBK"/>
          <w:szCs w:val="32"/>
        </w:rPr>
        <w:t>（1）数量指标</w:t>
      </w:r>
    </w:p>
    <w:p>
      <w:pPr>
        <w:spacing w:line="560" w:lineRule="exact"/>
        <w:ind w:firstLine="640" w:firstLineChars="200"/>
        <w:rPr>
          <w:rFonts w:ascii="方正仿宋_GBK"/>
          <w:szCs w:val="32"/>
        </w:rPr>
      </w:pPr>
      <w:r>
        <w:rPr>
          <w:rFonts w:hint="eastAsia" w:ascii="方正仿宋_GBK"/>
          <w:szCs w:val="32"/>
        </w:rPr>
        <w:t>公路养护里程158.12公里。</w:t>
      </w:r>
    </w:p>
    <w:p>
      <w:pPr>
        <w:spacing w:line="560" w:lineRule="exact"/>
        <w:ind w:firstLine="640" w:firstLineChars="200"/>
        <w:rPr>
          <w:rFonts w:ascii="方正仿宋_GBK"/>
          <w:szCs w:val="32"/>
        </w:rPr>
      </w:pPr>
      <w:r>
        <w:rPr>
          <w:rFonts w:hint="eastAsia" w:ascii="方正仿宋_GBK"/>
          <w:szCs w:val="32"/>
        </w:rPr>
        <w:t>（2）质量指标</w:t>
      </w:r>
    </w:p>
    <w:p>
      <w:pPr>
        <w:spacing w:line="560" w:lineRule="exact"/>
        <w:ind w:firstLine="640" w:firstLineChars="200"/>
        <w:rPr>
          <w:rFonts w:ascii="方正仿宋_GBK"/>
          <w:szCs w:val="32"/>
        </w:rPr>
      </w:pPr>
      <w:r>
        <w:rPr>
          <w:rFonts w:hint="eastAsia" w:ascii="方正仿宋_GBK"/>
          <w:szCs w:val="32"/>
        </w:rPr>
        <w:t>项目验收合格率100%。</w:t>
      </w:r>
    </w:p>
    <w:p>
      <w:pPr>
        <w:spacing w:line="560" w:lineRule="exact"/>
        <w:ind w:left="640" w:leftChars="200"/>
        <w:rPr>
          <w:rFonts w:ascii="方正仿宋_GBK"/>
          <w:szCs w:val="32"/>
        </w:rPr>
      </w:pPr>
      <w:r>
        <w:rPr>
          <w:rFonts w:hint="eastAsia" w:ascii="方正仿宋_GBK"/>
          <w:szCs w:val="32"/>
        </w:rPr>
        <w:t>（3）时效指标</w:t>
      </w:r>
    </w:p>
    <w:p>
      <w:pPr>
        <w:spacing w:line="560" w:lineRule="exact"/>
        <w:ind w:left="640" w:leftChars="200"/>
        <w:rPr>
          <w:rFonts w:ascii="方正仿宋_GBK"/>
          <w:szCs w:val="32"/>
        </w:rPr>
      </w:pPr>
      <w:r>
        <w:rPr>
          <w:rFonts w:hint="eastAsia" w:ascii="方正仿宋_GBK"/>
          <w:szCs w:val="32"/>
        </w:rPr>
        <w:t>项目完成及时率100%。</w:t>
      </w:r>
    </w:p>
    <w:p>
      <w:pPr>
        <w:spacing w:line="560" w:lineRule="exact"/>
        <w:ind w:left="640" w:leftChars="200"/>
        <w:rPr>
          <w:rFonts w:ascii="方正仿宋_GBK"/>
          <w:szCs w:val="32"/>
        </w:rPr>
      </w:pPr>
      <w:r>
        <w:rPr>
          <w:rFonts w:hint="eastAsia" w:ascii="方正仿宋_GBK"/>
          <w:szCs w:val="32"/>
        </w:rPr>
        <w:t>（4）成本指标</w:t>
      </w:r>
    </w:p>
    <w:p>
      <w:pPr>
        <w:spacing w:line="560" w:lineRule="exact"/>
        <w:ind w:firstLine="640" w:firstLineChars="200"/>
        <w:rPr>
          <w:rFonts w:ascii="方正仿宋_GBK"/>
          <w:szCs w:val="32"/>
        </w:rPr>
      </w:pPr>
      <w:r>
        <w:rPr>
          <w:rFonts w:hint="eastAsia" w:ascii="方正仿宋_GBK"/>
          <w:szCs w:val="32"/>
        </w:rPr>
        <w:t>公路养护补助率100%。</w:t>
      </w:r>
    </w:p>
    <w:p>
      <w:pPr>
        <w:spacing w:line="560" w:lineRule="exact"/>
        <w:ind w:firstLine="643" w:firstLineChars="200"/>
        <w:rPr>
          <w:rFonts w:ascii="方正仿宋_GBK"/>
          <w:b/>
          <w:szCs w:val="32"/>
        </w:rPr>
      </w:pPr>
      <w:r>
        <w:rPr>
          <w:rFonts w:ascii="方正仿宋_GBK"/>
          <w:b/>
          <w:szCs w:val="32"/>
        </w:rPr>
        <w:t>2.</w:t>
      </w:r>
      <w:r>
        <w:rPr>
          <w:rFonts w:hint="eastAsia" w:ascii="方正仿宋_GBK"/>
          <w:b/>
          <w:szCs w:val="32"/>
        </w:rPr>
        <w:t>效益指标完成情况分析</w:t>
      </w:r>
    </w:p>
    <w:p>
      <w:pPr>
        <w:spacing w:line="560" w:lineRule="exact"/>
        <w:ind w:firstLine="640" w:firstLineChars="200"/>
        <w:rPr>
          <w:rFonts w:ascii="方正仿宋_GBK"/>
          <w:szCs w:val="32"/>
        </w:rPr>
      </w:pPr>
      <w:r>
        <w:rPr>
          <w:rFonts w:hint="eastAsia" w:ascii="方正仿宋_GBK"/>
          <w:szCs w:val="32"/>
        </w:rPr>
        <w:t>（1）经济效益</w:t>
      </w:r>
    </w:p>
    <w:p>
      <w:pPr>
        <w:spacing w:line="560" w:lineRule="exact"/>
        <w:ind w:firstLine="640" w:firstLineChars="200"/>
        <w:rPr>
          <w:rFonts w:ascii="方正仿宋_GBK"/>
          <w:szCs w:val="32"/>
        </w:rPr>
      </w:pPr>
      <w:r>
        <w:rPr>
          <w:rFonts w:hint="eastAsia" w:ascii="方正仿宋_GBK"/>
          <w:szCs w:val="32"/>
        </w:rPr>
        <w:t>促进沿线经济发展100%。</w:t>
      </w:r>
    </w:p>
    <w:p>
      <w:pPr>
        <w:spacing w:line="560" w:lineRule="exact"/>
        <w:ind w:firstLine="640" w:firstLineChars="200"/>
        <w:rPr>
          <w:rFonts w:ascii="方正仿宋_GBK"/>
          <w:szCs w:val="32"/>
        </w:rPr>
      </w:pPr>
      <w:r>
        <w:rPr>
          <w:rFonts w:hint="eastAsia" w:ascii="方正仿宋_GBK"/>
          <w:szCs w:val="32"/>
        </w:rPr>
        <w:t>（2）社会效益</w:t>
      </w:r>
    </w:p>
    <w:p>
      <w:pPr>
        <w:spacing w:line="560" w:lineRule="exact"/>
        <w:rPr>
          <w:rFonts w:ascii="方正仿宋_GBK"/>
          <w:szCs w:val="32"/>
        </w:rPr>
      </w:pPr>
      <w:r>
        <w:rPr>
          <w:rFonts w:hint="eastAsia" w:ascii="方正仿宋_GBK"/>
          <w:szCs w:val="32"/>
        </w:rPr>
        <w:t xml:space="preserve">    公共服务100%。</w:t>
      </w:r>
    </w:p>
    <w:p>
      <w:pPr>
        <w:spacing w:line="560" w:lineRule="exact"/>
        <w:ind w:left="640" w:leftChars="200"/>
        <w:rPr>
          <w:rFonts w:ascii="方正仿宋_GBK"/>
          <w:szCs w:val="32"/>
        </w:rPr>
      </w:pPr>
      <w:r>
        <w:rPr>
          <w:rFonts w:hint="eastAsia" w:ascii="方正仿宋_GBK"/>
          <w:szCs w:val="32"/>
        </w:rPr>
        <w:t>（3）生态效益</w:t>
      </w:r>
    </w:p>
    <w:p>
      <w:pPr>
        <w:spacing w:line="560" w:lineRule="exact"/>
        <w:ind w:left="640" w:leftChars="200"/>
        <w:rPr>
          <w:rFonts w:ascii="方正仿宋_GBK"/>
          <w:szCs w:val="32"/>
        </w:rPr>
      </w:pPr>
      <w:r>
        <w:rPr>
          <w:rFonts w:hint="eastAsia" w:ascii="方正仿宋_GBK"/>
          <w:szCs w:val="32"/>
        </w:rPr>
        <w:t>无</w:t>
      </w:r>
    </w:p>
    <w:p>
      <w:pPr>
        <w:spacing w:line="560" w:lineRule="exact"/>
        <w:ind w:left="640" w:leftChars="200"/>
        <w:rPr>
          <w:rFonts w:ascii="方正仿宋_GBK"/>
          <w:szCs w:val="32"/>
        </w:rPr>
      </w:pPr>
      <w:r>
        <w:rPr>
          <w:rFonts w:hint="eastAsia" w:ascii="方正仿宋_GBK"/>
          <w:szCs w:val="32"/>
        </w:rPr>
        <w:t>（4）可持续影响等</w:t>
      </w:r>
    </w:p>
    <w:p>
      <w:pPr>
        <w:spacing w:line="560" w:lineRule="exact"/>
        <w:ind w:left="640" w:leftChars="200"/>
        <w:rPr>
          <w:rFonts w:ascii="方正仿宋_GBK"/>
          <w:szCs w:val="32"/>
        </w:rPr>
      </w:pPr>
      <w:r>
        <w:rPr>
          <w:rFonts w:hint="eastAsia" w:ascii="方正仿宋_GBK"/>
          <w:szCs w:val="32"/>
        </w:rPr>
        <w:t>工程使用年限达到5年。</w:t>
      </w:r>
    </w:p>
    <w:p>
      <w:pPr>
        <w:spacing w:line="560" w:lineRule="exact"/>
        <w:ind w:firstLine="640" w:firstLineChars="200"/>
        <w:rPr>
          <w:rFonts w:ascii="方正仿宋_GBK"/>
          <w:szCs w:val="32"/>
        </w:rPr>
      </w:pPr>
      <w:r>
        <w:rPr>
          <w:rFonts w:hint="eastAsia" w:ascii="方正仿宋_GBK"/>
          <w:szCs w:val="32"/>
        </w:rPr>
        <w:t>3.满意度指标完成情况分析</w:t>
      </w:r>
    </w:p>
    <w:p>
      <w:pPr>
        <w:spacing w:line="560" w:lineRule="exact"/>
        <w:rPr>
          <w:rFonts w:ascii="方正仿宋_GBK"/>
          <w:szCs w:val="32"/>
        </w:rPr>
      </w:pPr>
      <w:r>
        <w:rPr>
          <w:rFonts w:hint="eastAsia" w:ascii="方正仿宋_GBK"/>
          <w:szCs w:val="32"/>
        </w:rPr>
        <w:t xml:space="preserve">    受益人口满意度达到</w:t>
      </w:r>
      <w:r>
        <w:rPr>
          <w:rFonts w:hint="eastAsia" w:ascii="方正仿宋_GBK"/>
          <w:szCs w:val="32"/>
          <w:lang w:val="en-US" w:eastAsia="zh-CN"/>
        </w:rPr>
        <w:t>100</w:t>
      </w:r>
      <w:r>
        <w:rPr>
          <w:rFonts w:hint="eastAsia" w:ascii="方正仿宋_GBK"/>
          <w:szCs w:val="32"/>
        </w:rPr>
        <w:t>%。</w:t>
      </w:r>
    </w:p>
    <w:p>
      <w:pPr>
        <w:spacing w:line="560" w:lineRule="exact"/>
        <w:ind w:firstLine="640" w:firstLineChars="200"/>
        <w:rPr>
          <w:rFonts w:ascii="方正黑体_GBK" w:hAnsi="方正黑体_GBK" w:eastAsia="方正黑体_GBK" w:cs="方正黑体_GBK"/>
          <w:szCs w:val="32"/>
        </w:rPr>
      </w:pPr>
      <w:r>
        <w:rPr>
          <w:rFonts w:hint="eastAsia" w:ascii="方正黑体_GBK" w:hAnsi="方正黑体_GBK" w:eastAsia="方正黑体_GBK" w:cs="方正黑体_GBK"/>
          <w:szCs w:val="32"/>
        </w:rPr>
        <w:t>三、偏离绩效目标的原因和下一步改进措施</w:t>
      </w:r>
    </w:p>
    <w:p>
      <w:pPr>
        <w:spacing w:line="560" w:lineRule="exact"/>
        <w:ind w:firstLine="640" w:firstLineChars="200"/>
        <w:rPr>
          <w:rFonts w:ascii="方正仿宋_GBK"/>
          <w:szCs w:val="32"/>
        </w:rPr>
      </w:pPr>
      <w:r>
        <w:rPr>
          <w:rFonts w:hint="eastAsia" w:ascii="方正仿宋_GBK"/>
          <w:szCs w:val="32"/>
        </w:rPr>
        <w:t>无</w:t>
      </w:r>
    </w:p>
    <w:p>
      <w:pPr>
        <w:spacing w:line="560" w:lineRule="exact"/>
        <w:ind w:left="640" w:leftChars="200"/>
        <w:rPr>
          <w:rFonts w:ascii="方正黑体_GBK" w:hAnsi="方正黑体_GBK" w:eastAsia="方正黑体_GBK" w:cs="方正黑体_GBK"/>
          <w:szCs w:val="32"/>
        </w:rPr>
      </w:pPr>
      <w:r>
        <w:rPr>
          <w:rFonts w:hint="eastAsia" w:ascii="方正黑体_GBK" w:hAnsi="方正黑体_GBK" w:eastAsia="方正黑体_GBK" w:cs="方正黑体_GBK"/>
          <w:szCs w:val="32"/>
        </w:rPr>
        <w:t>四、绩效自评结果应用和公开情况</w:t>
      </w:r>
    </w:p>
    <w:p>
      <w:pPr>
        <w:ind w:firstLine="640" w:firstLineChars="200"/>
      </w:pPr>
      <w:r>
        <w:rPr>
          <w:rFonts w:hint="eastAsia"/>
        </w:rPr>
        <w:t>1、我镇根据绩效目标自评表对此项目量化评价，自评指标得分</w:t>
      </w:r>
      <w:r>
        <w:rPr>
          <w:rFonts w:hint="eastAsia"/>
          <w:lang w:val="en-US" w:eastAsia="zh-CN"/>
        </w:rPr>
        <w:t>100</w:t>
      </w:r>
      <w:r>
        <w:rPr>
          <w:rFonts w:hint="eastAsia"/>
        </w:rPr>
        <w:t>分。</w:t>
      </w:r>
    </w:p>
    <w:p>
      <w:pPr>
        <w:ind w:firstLine="640" w:firstLineChars="200"/>
      </w:pPr>
      <w:r>
        <w:rPr>
          <w:rFonts w:hint="eastAsia"/>
        </w:rPr>
        <w:t>2、将项目支出后的实际状况与项目申报的绩效目标进行对比分析。按项目实际支出和项目申报绩效目标进行对比分析自评得分100分，所有项目均与批复下达相符。</w:t>
      </w:r>
    </w:p>
    <w:p>
      <w:pPr>
        <w:spacing w:line="560" w:lineRule="exact"/>
        <w:ind w:left="640" w:leftChars="200"/>
        <w:rPr>
          <w:rFonts w:ascii="方正黑体_GBK" w:hAnsi="方正黑体_GBK" w:eastAsia="方正黑体_GBK" w:cs="方正黑体_GBK"/>
          <w:szCs w:val="32"/>
        </w:rPr>
      </w:pPr>
      <w:r>
        <w:rPr>
          <w:rFonts w:hint="eastAsia" w:ascii="方正黑体_GBK" w:hAnsi="方正黑体_GBK" w:eastAsia="方正黑体_GBK" w:cs="方正黑体_GBK"/>
          <w:szCs w:val="32"/>
        </w:rPr>
        <w:t>五、其他需要说明的问题</w:t>
      </w:r>
    </w:p>
    <w:p>
      <w:pPr>
        <w:ind w:firstLine="640" w:firstLineChars="200"/>
      </w:pPr>
      <w:r>
        <w:t>主要经验及做法通过建立微信群等措施养护承包人及时上报养护路线情况，对发现情况及时处治，安全隐患得到及时处理，养护质量、效果得到了较大的提高</w:t>
      </w:r>
      <w:r>
        <w:rPr>
          <w:rFonts w:hint="eastAsia"/>
        </w:rPr>
        <w:t>。</w:t>
      </w:r>
    </w:p>
    <w:p>
      <w:pPr>
        <w:spacing w:line="594" w:lineRule="exact"/>
        <w:ind w:firstLine="3360" w:firstLineChars="1050"/>
        <w:rPr>
          <w:rFonts w:ascii="方正仿宋_GBK"/>
          <w:szCs w:val="32"/>
        </w:rPr>
      </w:pPr>
      <w:r>
        <w:rPr>
          <w:rFonts w:hint="eastAsia" w:ascii="方正仿宋_GBK"/>
          <w:szCs w:val="32"/>
        </w:rPr>
        <w:t>奉节县大树镇人民政府</w:t>
      </w:r>
    </w:p>
    <w:p>
      <w:pPr>
        <w:spacing w:line="594" w:lineRule="exact"/>
        <w:ind w:firstLine="4160" w:firstLineChars="1300"/>
        <w:rPr>
          <w:rFonts w:ascii="方正仿宋_GBK"/>
          <w:szCs w:val="32"/>
        </w:rPr>
      </w:pPr>
      <w:r>
        <w:rPr>
          <w:rFonts w:hint="eastAsia" w:ascii="方正仿宋_GBK"/>
          <w:szCs w:val="32"/>
        </w:rPr>
        <w:t>202</w:t>
      </w:r>
      <w:r>
        <w:rPr>
          <w:rFonts w:hint="eastAsia" w:ascii="方正仿宋_GBK"/>
          <w:szCs w:val="32"/>
          <w:lang w:val="en-US" w:eastAsia="zh-CN"/>
        </w:rPr>
        <w:t>2</w:t>
      </w:r>
      <w:r>
        <w:rPr>
          <w:rFonts w:hint="eastAsia" w:ascii="方正仿宋_GBK"/>
          <w:szCs w:val="32"/>
        </w:rPr>
        <w:t>年</w:t>
      </w:r>
      <w:r>
        <w:rPr>
          <w:rFonts w:hint="eastAsia" w:ascii="方正仿宋_GBK"/>
          <w:szCs w:val="32"/>
          <w:lang w:val="en-US" w:eastAsia="zh-CN"/>
        </w:rPr>
        <w:t>3</w:t>
      </w:r>
      <w:r>
        <w:rPr>
          <w:rFonts w:hint="eastAsia" w:ascii="方正仿宋_GBK"/>
          <w:szCs w:val="32"/>
        </w:rPr>
        <w:t>月</w:t>
      </w:r>
      <w:r>
        <w:rPr>
          <w:rFonts w:hint="eastAsia" w:ascii="方正仿宋_GBK"/>
          <w:szCs w:val="32"/>
          <w:lang w:val="en-US" w:eastAsia="zh-CN"/>
        </w:rPr>
        <w:t>25</w:t>
      </w:r>
      <w:r>
        <w:rPr>
          <w:rFonts w:hint="eastAsia" w:ascii="方正仿宋_GBK"/>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76D61"/>
    <w:rsid w:val="004304B6"/>
    <w:rsid w:val="004761DA"/>
    <w:rsid w:val="0048145C"/>
    <w:rsid w:val="0052222B"/>
    <w:rsid w:val="006A281D"/>
    <w:rsid w:val="00776D61"/>
    <w:rsid w:val="00853CA4"/>
    <w:rsid w:val="009D656C"/>
    <w:rsid w:val="00A460EC"/>
    <w:rsid w:val="00DD4AED"/>
    <w:rsid w:val="00FF1D46"/>
    <w:rsid w:val="473F3627"/>
    <w:rsid w:val="47E24BB8"/>
    <w:rsid w:val="485D03DC"/>
    <w:rsid w:val="5B9446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169</Words>
  <Characters>966</Characters>
  <Lines>8</Lines>
  <Paragraphs>2</Paragraphs>
  <TotalTime>42</TotalTime>
  <ScaleCrop>false</ScaleCrop>
  <LinksUpToDate>false</LinksUpToDate>
  <CharactersWithSpaces>1133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2020-07-18T02:22:00Z</dcterms:created>
  <dc:creator>Lenovo</dc:creator>
  <cp:lastModifiedBy>星空下啲烟火</cp:lastModifiedBy>
  <dcterms:modified xsi:type="dcterms:W3CDTF">2022-03-25T02:36:23Z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284B07B463AF49ED8825272B665FBA49</vt:lpwstr>
  </property>
</Properties>
</file>