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default" w:ascii="Times New Roman" w:hAnsi="Times New Roman" w:eastAsia="仿宋_GB2312" w:cs="Times New Roman"/>
          <w:spacing w:val="0"/>
          <w:szCs w:val="20"/>
        </w:rPr>
      </w:pPr>
    </w:p>
    <w:p>
      <w:pPr>
        <w:adjustRightInd w:val="0"/>
        <w:snapToGrid w:val="0"/>
        <w:spacing w:line="560" w:lineRule="exact"/>
        <w:rPr>
          <w:rFonts w:hint="default" w:ascii="Times New Roman" w:hAnsi="Times New Roman" w:eastAsia="仿宋_GB2312" w:cs="Times New Roman"/>
          <w:spacing w:val="0"/>
          <w:szCs w:val="20"/>
        </w:rPr>
      </w:pPr>
      <w:r>
        <w:rPr>
          <w:rFonts w:hint="default" w:ascii="Times New Roman" w:hAnsi="Times New Roman" w:eastAsia="仿宋_GB2312" w:cs="Times New Roman"/>
          <w:spacing w:val="0"/>
          <w:szCs w:val="20"/>
        </w:rPr>
        <w:pict>
          <v:shape id="_x0000_s1026" o:spid="_x0000_s1026" o:spt="136" type="#_x0000_t136" style="position:absolute;left:0pt;margin-left:87.05pt;margin-top:52.25pt;height:53.85pt;width:411pt;mso-position-horizontal-relative:page;mso-position-vertical-relative:margin;z-index:251659264;mso-width-relative:page;mso-height-relative:page;" fillcolor="#FF0000" filled="t" stroked="f" coordsize="21600,21600" adj="10800">
            <v:path/>
            <v:fill on="t" color2="#FFFFFF" focussize="0,0"/>
            <v:stroke on="f"/>
            <v:imagedata o:title=""/>
            <o:lock v:ext="edit" aspectratio="f"/>
            <v:textpath on="t" fitshape="t" fitpath="t" trim="t" xscale="f" string="奉节县甲高镇人民政府文件" style="font-family:方正小标宋_GBK;font-size:36pt;font-weight:bold;v-text-align:center;"/>
          </v:shape>
        </w:pict>
      </w:r>
    </w:p>
    <w:p>
      <w:pPr>
        <w:adjustRightInd w:val="0"/>
        <w:snapToGrid w:val="0"/>
        <w:spacing w:line="560" w:lineRule="exact"/>
        <w:rPr>
          <w:rFonts w:hint="default" w:ascii="Times New Roman" w:hAnsi="Times New Roman" w:eastAsia="仿宋_GB2312" w:cs="Times New Roman"/>
          <w:spacing w:val="0"/>
          <w:szCs w:val="20"/>
        </w:rPr>
      </w:pPr>
    </w:p>
    <w:p>
      <w:pPr>
        <w:adjustRightInd w:val="0"/>
        <w:snapToGrid w:val="0"/>
        <w:spacing w:line="560" w:lineRule="exact"/>
        <w:rPr>
          <w:rFonts w:hint="default" w:ascii="Times New Roman" w:hAnsi="Times New Roman" w:eastAsia="仿宋_GB2312" w:cs="Times New Roman"/>
          <w:spacing w:val="0"/>
          <w:szCs w:val="20"/>
        </w:rPr>
      </w:pPr>
    </w:p>
    <w:p>
      <w:pPr>
        <w:adjustRightInd w:val="0"/>
        <w:snapToGrid w:val="0"/>
        <w:spacing w:line="560" w:lineRule="exact"/>
        <w:rPr>
          <w:rFonts w:hint="default" w:ascii="Times New Roman" w:hAnsi="Times New Roman" w:eastAsia="仿宋_GB2312" w:cs="Times New Roman"/>
          <w:spacing w:val="0"/>
          <w:szCs w:val="20"/>
        </w:rPr>
      </w:pPr>
    </w:p>
    <w:p>
      <w:pPr>
        <w:snapToGrid w:val="0"/>
        <w:jc w:val="center"/>
        <w:rPr>
          <w:rFonts w:hint="default" w:ascii="Times New Roman" w:hAnsi="Times New Roman" w:eastAsia="仿宋_GB2312" w:cs="Times New Roman"/>
          <w:spacing w:val="0"/>
          <w:szCs w:val="20"/>
        </w:rPr>
      </w:pPr>
      <w:r>
        <w:rPr>
          <w:rFonts w:hint="default" w:ascii="Times New Roman" w:hAnsi="Times New Roman" w:eastAsia="仿宋_GB2312" w:cs="Times New Roman"/>
          <w:spacing w:val="0"/>
          <w:szCs w:val="20"/>
        </w:rPr>
        <mc:AlternateContent>
          <mc:Choice Requires="wps">
            <w:drawing>
              <wp:anchor distT="0" distB="0" distL="114300" distR="114300" simplePos="0" relativeHeight="251660288" behindDoc="0" locked="0" layoutInCell="1" allowOverlap="1">
                <wp:simplePos x="0" y="0"/>
                <wp:positionH relativeFrom="page">
                  <wp:posOffset>981075</wp:posOffset>
                </wp:positionH>
                <wp:positionV relativeFrom="margin">
                  <wp:posOffset>2066925</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77.25pt;margin-top:162.75pt;height:0pt;width:442.2pt;mso-position-horizontal-relative:page;mso-position-vertical-relative:margin;z-index:251660288;mso-width-relative:page;mso-height-relative:page;" filled="f" stroked="t" coordsize="21600,21600" o:gfxdata="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L/QThdkAAAAMAQAADwAAAAAAAAABACAAAAA4AAAAZHJzL2Rvd25yZXYueG1sUEsB&#10;AhQAFAAAAAgAh07iQIFYPCbeAQAAmgMAAA4AAAAAAAAAAQAgAAAAPgEAAGRycy9lMm9Eb2MueG1s&#10;UEsFBgAAAAAGAAYAWQEAAI4FAAAAAA==&#10;">
                <v:fill on="f" focussize="0,0"/>
                <v:stroke weight="1.75pt" color="#FF0000" joinstyle="round"/>
                <v:imagedata o:title=""/>
                <o:lock v:ext="edit" aspectratio="f"/>
              </v:line>
            </w:pict>
          </mc:Fallback>
        </mc:AlternateContent>
      </w:r>
      <w:r>
        <w:rPr>
          <w:rFonts w:hint="default" w:ascii="Times New Roman" w:hAnsi="Times New Roman" w:cs="Times New Roman"/>
          <w:spacing w:val="0"/>
          <w:szCs w:val="20"/>
          <w:lang w:eastAsia="zh-CN"/>
        </w:rPr>
        <w:t>甲高府</w:t>
      </w:r>
      <w:r>
        <w:rPr>
          <w:rFonts w:hint="default" w:ascii="Times New Roman" w:hAnsi="Times New Roman" w:eastAsia="方正仿宋_GBK" w:cs="Times New Roman"/>
          <w:spacing w:val="0"/>
          <w:szCs w:val="20"/>
        </w:rPr>
        <w:t>发〔202</w:t>
      </w:r>
      <w:r>
        <w:rPr>
          <w:rFonts w:hint="default" w:ascii="Times New Roman" w:hAnsi="Times New Roman" w:cs="Times New Roman"/>
          <w:spacing w:val="0"/>
          <w:szCs w:val="20"/>
          <w:lang w:val="en-US" w:eastAsia="zh-CN"/>
        </w:rPr>
        <w:t>3</w:t>
      </w:r>
      <w:r>
        <w:rPr>
          <w:rFonts w:hint="default" w:ascii="Times New Roman" w:hAnsi="Times New Roman" w:eastAsia="方正仿宋_GBK" w:cs="Times New Roman"/>
          <w:spacing w:val="0"/>
          <w:szCs w:val="20"/>
        </w:rPr>
        <w:t>〕</w:t>
      </w:r>
      <w:r>
        <w:rPr>
          <w:rFonts w:hint="eastAsia" w:ascii="Times New Roman" w:hAnsi="Times New Roman" w:cs="Times New Roman"/>
          <w:spacing w:val="0"/>
          <w:szCs w:val="20"/>
          <w:lang w:val="en-US" w:eastAsia="zh-CN"/>
        </w:rPr>
        <w:t>77</w:t>
      </w:r>
      <w:r>
        <w:rPr>
          <w:rFonts w:hint="default" w:ascii="Times New Roman" w:hAnsi="Times New Roman" w:eastAsia="方正仿宋_GBK" w:cs="Times New Roman"/>
          <w:spacing w:val="0"/>
          <w:szCs w:val="20"/>
        </w:rPr>
        <w:t>号</w:t>
      </w:r>
    </w:p>
    <w:p>
      <w:pPr>
        <w:adjustRightInd w:val="0"/>
        <w:snapToGrid w:val="0"/>
        <w:spacing w:line="560" w:lineRule="exact"/>
        <w:jc w:val="center"/>
        <w:rPr>
          <w:rFonts w:hint="default" w:ascii="Times New Roman" w:hAnsi="Times New Roman" w:eastAsia="仿宋_GB2312" w:cs="Times New Roman"/>
          <w:spacing w:val="0"/>
          <w:szCs w:val="20"/>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pacing w:val="0"/>
          <w:sz w:val="44"/>
        </w:rPr>
      </w:pPr>
      <w:r>
        <w:rPr>
          <w:rFonts w:hint="default" w:ascii="Times New Roman" w:hAnsi="Times New Roman" w:eastAsia="方正小标宋_GBK" w:cs="Times New Roman"/>
          <w:spacing w:val="0"/>
          <w:sz w:val="44"/>
        </w:rPr>
        <w:t>奉节县甲高镇人民政府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pacing w:val="0"/>
          <w:sz w:val="44"/>
        </w:rPr>
      </w:pPr>
      <w:r>
        <w:rPr>
          <w:rFonts w:hint="default" w:ascii="Times New Roman" w:hAnsi="Times New Roman" w:eastAsia="方正小标宋_GBK" w:cs="Times New Roman"/>
          <w:spacing w:val="0"/>
          <w:sz w:val="44"/>
        </w:rPr>
        <w:t>关于</w:t>
      </w:r>
      <w:r>
        <w:rPr>
          <w:rFonts w:hint="eastAsia" w:ascii="Times New Roman" w:hAnsi="Times New Roman" w:eastAsia="方正小标宋_GBK" w:cs="Times New Roman"/>
          <w:spacing w:val="0"/>
          <w:sz w:val="44"/>
          <w:lang w:eastAsia="zh-CN"/>
        </w:rPr>
        <w:t>调整</w:t>
      </w:r>
      <w:r>
        <w:rPr>
          <w:rFonts w:hint="default" w:ascii="Times New Roman" w:hAnsi="Times New Roman" w:eastAsia="方正小标宋_GBK" w:cs="Times New Roman"/>
          <w:spacing w:val="0"/>
          <w:sz w:val="44"/>
        </w:rPr>
        <w:t>人民调解委员会的通知</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0" w:firstLineChars="0"/>
        <w:textAlignment w:val="auto"/>
        <w:rPr>
          <w:rFonts w:hint="default" w:ascii="Times New Roman" w:hAnsi="Times New Roman" w:eastAsia="方正仿宋_GBK" w:cs="Times New Roman"/>
          <w:spacing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机关各站（所、室、中心）、驻镇及镇属各单位、各村（社区）：</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eastAsia="zh-CN"/>
        </w:rPr>
      </w:pPr>
      <w:r>
        <w:rPr>
          <w:rFonts w:hint="default" w:ascii="Times New Roman" w:hAnsi="Times New Roman" w:eastAsia="方正仿宋_GBK" w:cs="Times New Roman"/>
          <w:sz w:val="32"/>
          <w:szCs w:val="32"/>
          <w:lang w:eastAsia="zh-CN"/>
        </w:rPr>
        <w:t>因</w:t>
      </w:r>
      <w:r>
        <w:rPr>
          <w:rFonts w:hint="eastAsia" w:ascii="Times New Roman" w:hAnsi="Times New Roman" w:eastAsia="方正仿宋_GBK" w:cs="Times New Roman"/>
          <w:sz w:val="32"/>
          <w:szCs w:val="32"/>
          <w:lang w:eastAsia="zh-CN"/>
        </w:rPr>
        <w:t>行政区划调整（</w:t>
      </w:r>
      <w:r>
        <w:rPr>
          <w:rFonts w:hint="default" w:ascii="Times New Roman" w:hAnsi="Times New Roman" w:eastAsia="方正仿宋_GBK" w:cs="Times New Roman"/>
          <w:sz w:val="32"/>
          <w:szCs w:val="32"/>
          <w:lang w:eastAsia="zh-CN"/>
        </w:rPr>
        <w:t>换届选举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人员发生变动，根据《中华人民共和国人民调解法》的规定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经</w:t>
      </w:r>
      <w:r>
        <w:rPr>
          <w:rFonts w:hint="eastAsia" w:ascii="Times New Roman" w:hAnsi="Times New Roman" w:eastAsia="方正仿宋_GBK" w:cs="方正仿宋_GBK"/>
          <w:sz w:val="32"/>
          <w:szCs w:val="32"/>
          <w:lang w:val="en-US" w:eastAsia="zh-CN"/>
        </w:rPr>
        <w:t>甲高镇</w:t>
      </w:r>
      <w:r>
        <w:rPr>
          <w:rFonts w:hint="eastAsia" w:ascii="Times New Roman" w:hAnsi="Times New Roman" w:eastAsia="方正仿宋_GBK" w:cs="方正仿宋_GBK"/>
          <w:sz w:val="32"/>
          <w:szCs w:val="32"/>
          <w:lang w:eastAsia="zh-CN"/>
        </w:rPr>
        <w:t>村（居）委员会、所属有关单位、各派驻单位推选产生的</w:t>
      </w:r>
      <w:r>
        <w:rPr>
          <w:rFonts w:hint="eastAsia" w:ascii="Times New Roman" w:hAnsi="Times New Roman" w:eastAsia="方正仿宋_GBK" w:cs="方正仿宋_GBK"/>
          <w:sz w:val="32"/>
          <w:szCs w:val="32"/>
          <w:lang w:val="en-US" w:eastAsia="zh-CN"/>
        </w:rPr>
        <w:t>甲高镇</w:t>
      </w:r>
      <w:r>
        <w:rPr>
          <w:rFonts w:hint="eastAsia" w:ascii="Times New Roman" w:hAnsi="Times New Roman" w:eastAsia="方正仿宋_GBK" w:cs="方正仿宋_GBK"/>
          <w:sz w:val="32"/>
          <w:szCs w:val="32"/>
          <w:lang w:eastAsia="zh-CN"/>
        </w:rPr>
        <w:t>人民调解委员会，村（社区）居民会议或者村（</w:t>
      </w:r>
      <w:r>
        <w:rPr>
          <w:rFonts w:hint="default" w:ascii="Times New Roman" w:hAnsi="Times New Roman" w:eastAsia="方正仿宋_GBK" w:cs="Times New Roman"/>
          <w:sz w:val="32"/>
          <w:szCs w:val="32"/>
          <w:lang w:eastAsia="zh-CN"/>
        </w:rPr>
        <w:t>居）民代表推选产生的各村（社区）人民调解委员会组成情况通知如下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请认</w:t>
      </w:r>
      <w:r>
        <w:rPr>
          <w:rFonts w:hint="eastAsia" w:ascii="Times New Roman" w:hAnsi="Times New Roman" w:eastAsia="方正仿宋_GBK" w:cs="方正仿宋_GBK"/>
          <w:sz w:val="32"/>
          <w:szCs w:val="32"/>
          <w:lang w:eastAsia="zh-CN"/>
        </w:rPr>
        <w:t>真履行人民调解委员会的工作职责。</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黑体_GBK" w:cs="方正仿宋_GBK"/>
          <w:sz w:val="32"/>
          <w:szCs w:val="32"/>
          <w:lang w:eastAsia="zh-CN"/>
        </w:rPr>
      </w:pPr>
      <w:r>
        <w:rPr>
          <w:rFonts w:hint="eastAsia" w:ascii="Times New Roman" w:hAnsi="Times New Roman" w:eastAsia="方正黑体_GBK" w:cs="方正仿宋_GBK"/>
          <w:sz w:val="32"/>
          <w:szCs w:val="32"/>
          <w:lang w:eastAsia="zh-CN"/>
        </w:rPr>
        <w:t>奉节县</w:t>
      </w:r>
      <w:r>
        <w:rPr>
          <w:rFonts w:hint="eastAsia" w:ascii="Times New Roman" w:hAnsi="Times New Roman" w:eastAsia="方正黑体_GBK" w:cs="方正仿宋_GBK"/>
          <w:sz w:val="32"/>
          <w:szCs w:val="32"/>
          <w:lang w:val="en-US" w:eastAsia="zh-CN"/>
        </w:rPr>
        <w:t>甲高镇</w:t>
      </w:r>
      <w:r>
        <w:rPr>
          <w:rFonts w:hint="eastAsia" w:ascii="Times New Roman" w:hAnsi="Times New Roman" w:eastAsia="方正黑体_GBK" w:cs="方正仿宋_GBK"/>
          <w:sz w:val="32"/>
          <w:szCs w:val="32"/>
          <w:lang w:eastAsia="zh-CN"/>
        </w:rPr>
        <w:t>人民调解委员会</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主  任：葛勇</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副主任：王泽双</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委  员：</w:t>
      </w:r>
      <w:r>
        <w:rPr>
          <w:rFonts w:hint="eastAsia" w:cs="方正仿宋_GBK"/>
          <w:sz w:val="32"/>
          <w:szCs w:val="32"/>
          <w:lang w:val="en-US" w:eastAsia="zh-CN"/>
        </w:rPr>
        <w:t>陈祖文、</w:t>
      </w:r>
      <w:r>
        <w:rPr>
          <w:rFonts w:hint="eastAsia" w:ascii="Times New Roman" w:hAnsi="Times New Roman" w:eastAsia="方正仿宋_GBK" w:cs="方正仿宋_GBK"/>
          <w:sz w:val="32"/>
          <w:szCs w:val="32"/>
          <w:lang w:val="en-US" w:eastAsia="zh-CN"/>
        </w:rPr>
        <w:t>吴健艮、农金萍</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地  址：奉节县甲高镇人民政府</w:t>
      </w:r>
    </w:p>
    <w:p>
      <w:pPr>
        <w:keepNext w:val="0"/>
        <w:keepLines w:val="0"/>
        <w:pageBreakBefore w:val="0"/>
        <w:widowControl w:val="0"/>
        <w:kinsoku/>
        <w:overflowPunct/>
        <w:topLinePunct w:val="0"/>
        <w:bidi w:val="0"/>
        <w:spacing w:line="594"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联系方式：15213543358</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黑体_GBK" w:cs="方正仿宋_GBK"/>
          <w:sz w:val="32"/>
          <w:szCs w:val="32"/>
          <w:lang w:val="en-US" w:eastAsia="zh-CN"/>
        </w:rPr>
      </w:pPr>
      <w:r>
        <w:rPr>
          <w:rFonts w:hint="eastAsia" w:ascii="Times New Roman" w:hAnsi="Times New Roman" w:eastAsia="方正黑体_GBK" w:cs="方正仿宋_GBK"/>
          <w:sz w:val="32"/>
          <w:szCs w:val="32"/>
          <w:lang w:val="en-US" w:eastAsia="zh-CN"/>
        </w:rPr>
        <w:t>甲高镇龙山社区人民调解</w:t>
      </w:r>
      <w:r>
        <w:rPr>
          <w:rFonts w:hint="eastAsia" w:ascii="Times New Roman" w:hAnsi="Times New Roman" w:eastAsia="方正黑体_GBK" w:cs="方正仿宋_GBK"/>
          <w:sz w:val="32"/>
          <w:szCs w:val="32"/>
          <w:lang w:eastAsia="zh-CN"/>
        </w:rPr>
        <w:t>委员会</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主  任：周建中</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副主任：王泽建</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委  员：成</w:t>
      </w:r>
      <w:r>
        <w:rPr>
          <w:rFonts w:hint="eastAsia"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梅、吴</w:t>
      </w:r>
      <w:r>
        <w:rPr>
          <w:rFonts w:hint="eastAsia"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奉、廖地杰、</w:t>
      </w:r>
    </w:p>
    <w:p>
      <w:pPr>
        <w:keepNext w:val="0"/>
        <w:keepLines w:val="0"/>
        <w:pageBreakBefore w:val="0"/>
        <w:widowControl w:val="0"/>
        <w:kinsoku/>
        <w:wordWrap/>
        <w:overflowPunct/>
        <w:topLinePunct w:val="0"/>
        <w:autoSpaceDE/>
        <w:autoSpaceDN/>
        <w:bidi w:val="0"/>
        <w:adjustRightInd/>
        <w:snapToGrid/>
        <w:spacing w:line="594" w:lineRule="exact"/>
        <w:ind w:left="1280" w:leftChars="400"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王书发、钱</w:t>
      </w:r>
      <w:r>
        <w:rPr>
          <w:rFonts w:hint="eastAsia"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炜、柳培臣</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地  址：甲高镇龙山社区9组</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联系方式：18423364305</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黑体_GBK" w:cs="方正仿宋_GBK"/>
          <w:sz w:val="32"/>
          <w:szCs w:val="32"/>
          <w:lang w:val="en-US" w:eastAsia="zh-CN"/>
        </w:rPr>
      </w:pPr>
      <w:r>
        <w:rPr>
          <w:rFonts w:hint="eastAsia" w:ascii="Times New Roman" w:hAnsi="Times New Roman" w:eastAsia="方正黑体_GBK" w:cs="方正仿宋_GBK"/>
          <w:sz w:val="32"/>
          <w:szCs w:val="32"/>
          <w:lang w:val="en-US" w:eastAsia="zh-CN"/>
        </w:rPr>
        <w:t>甲高镇合营社区人民调解</w:t>
      </w:r>
      <w:r>
        <w:rPr>
          <w:rFonts w:hint="eastAsia" w:ascii="Times New Roman" w:hAnsi="Times New Roman" w:eastAsia="方正黑体_GBK" w:cs="方正仿宋_GBK"/>
          <w:sz w:val="32"/>
          <w:szCs w:val="32"/>
          <w:lang w:eastAsia="zh-CN"/>
        </w:rPr>
        <w:t>委员会</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主  任：徐善谋</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副主任：彭 </w:t>
      </w:r>
      <w:r>
        <w:rPr>
          <w:rFonts w:hint="eastAsia"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松</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委  员：黄茂顺、潘国堂、曹玉群</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地  址：甲高镇合营社区</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联系方式：13658229681</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黑体_GBK" w:cs="方正仿宋_GBK"/>
          <w:sz w:val="32"/>
          <w:szCs w:val="32"/>
          <w:lang w:val="en-US" w:eastAsia="zh-CN"/>
        </w:rPr>
      </w:pPr>
      <w:r>
        <w:rPr>
          <w:rFonts w:hint="eastAsia" w:ascii="Times New Roman" w:hAnsi="Times New Roman" w:eastAsia="方正黑体_GBK" w:cs="方正仿宋_GBK"/>
          <w:sz w:val="32"/>
          <w:szCs w:val="32"/>
          <w:lang w:val="en-US" w:eastAsia="zh-CN"/>
        </w:rPr>
        <w:t>甲高镇红龙社区人民调解</w:t>
      </w:r>
      <w:r>
        <w:rPr>
          <w:rFonts w:hint="eastAsia" w:ascii="Times New Roman" w:hAnsi="Times New Roman" w:eastAsia="方正黑体_GBK" w:cs="方正仿宋_GBK"/>
          <w:sz w:val="32"/>
          <w:szCs w:val="32"/>
          <w:lang w:eastAsia="zh-CN"/>
        </w:rPr>
        <w:t>委员会</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主  任：李建平</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副主任：卢海林</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委  员：胡世平、卢 </w:t>
      </w:r>
      <w:r>
        <w:rPr>
          <w:rFonts w:hint="eastAsia"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舟、袁海燕</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地  址：甲高镇红龙社区</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联系方式：15202311678</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黑体_GBK" w:cs="方正仿宋_GBK"/>
          <w:sz w:val="32"/>
          <w:szCs w:val="32"/>
          <w:lang w:val="en-US" w:eastAsia="zh-CN"/>
        </w:rPr>
      </w:pPr>
      <w:r>
        <w:rPr>
          <w:rFonts w:hint="eastAsia" w:ascii="Times New Roman" w:hAnsi="Times New Roman" w:eastAsia="方正黑体_GBK" w:cs="方正仿宋_GBK"/>
          <w:sz w:val="32"/>
          <w:szCs w:val="32"/>
          <w:lang w:val="en-US" w:eastAsia="zh-CN"/>
        </w:rPr>
        <w:t>甲高镇安家村人民调解</w:t>
      </w:r>
      <w:r>
        <w:rPr>
          <w:rFonts w:hint="eastAsia" w:ascii="Times New Roman" w:hAnsi="Times New Roman" w:eastAsia="方正黑体_GBK" w:cs="方正仿宋_GBK"/>
          <w:sz w:val="32"/>
          <w:szCs w:val="32"/>
          <w:lang w:eastAsia="zh-CN"/>
        </w:rPr>
        <w:t>委员会</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主  任：周海平</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副主任：姜佑祥</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委  员：周 </w:t>
      </w:r>
      <w:r>
        <w:rPr>
          <w:rFonts w:hint="eastAsia"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全、谭</w:t>
      </w:r>
      <w:r>
        <w:rPr>
          <w:rFonts w:hint="eastAsia"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伟、李保银</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地  址：甲高镇安家村</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联系方式：15223765959</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黑体_GBK" w:cs="方正仿宋_GBK"/>
          <w:sz w:val="32"/>
          <w:szCs w:val="32"/>
          <w:lang w:val="en-US" w:eastAsia="zh-CN"/>
        </w:rPr>
      </w:pPr>
      <w:r>
        <w:rPr>
          <w:rFonts w:hint="eastAsia" w:ascii="Times New Roman" w:hAnsi="Times New Roman" w:eastAsia="方正黑体_GBK" w:cs="方正仿宋_GBK"/>
          <w:sz w:val="32"/>
          <w:szCs w:val="32"/>
          <w:lang w:val="en-US" w:eastAsia="zh-CN"/>
        </w:rPr>
        <w:t>甲高镇大地村人民调解</w:t>
      </w:r>
      <w:r>
        <w:rPr>
          <w:rFonts w:hint="eastAsia" w:ascii="Times New Roman" w:hAnsi="Times New Roman" w:eastAsia="方正黑体_GBK" w:cs="方正仿宋_GBK"/>
          <w:sz w:val="32"/>
          <w:szCs w:val="32"/>
          <w:lang w:eastAsia="zh-CN"/>
        </w:rPr>
        <w:t>委员会</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主  任：陈朝威</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副主任：徐建辉</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委  员：张春燕、袁尤军、钱得珍</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地  址：甲高镇大地村</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联系方式：13635336527</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黑体_GBK" w:cs="方正仿宋_GBK"/>
          <w:sz w:val="32"/>
          <w:szCs w:val="32"/>
          <w:lang w:val="en-US" w:eastAsia="zh-CN"/>
        </w:rPr>
      </w:pPr>
      <w:r>
        <w:rPr>
          <w:rFonts w:hint="eastAsia" w:ascii="Times New Roman" w:hAnsi="Times New Roman" w:eastAsia="方正黑体_GBK" w:cs="方正仿宋_GBK"/>
          <w:sz w:val="32"/>
          <w:szCs w:val="32"/>
          <w:lang w:val="en-US" w:eastAsia="zh-CN"/>
        </w:rPr>
        <w:t>甲高镇光明村人民调解</w:t>
      </w:r>
      <w:r>
        <w:rPr>
          <w:rFonts w:hint="eastAsia" w:ascii="Times New Roman" w:hAnsi="Times New Roman" w:eastAsia="方正黑体_GBK" w:cs="方正仿宋_GBK"/>
          <w:sz w:val="32"/>
          <w:szCs w:val="32"/>
          <w:lang w:eastAsia="zh-CN"/>
        </w:rPr>
        <w:t>委员会</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主  任：廖绍国</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副主任：徐善东、王孟春、黎春燕</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委  员：李纯美</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地  址：甲高镇光明村</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联系方式：13996611697</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黑体_GBK" w:cs="方正仿宋_GBK"/>
          <w:sz w:val="32"/>
          <w:szCs w:val="32"/>
          <w:lang w:val="en-US" w:eastAsia="zh-CN"/>
        </w:rPr>
      </w:pPr>
      <w:r>
        <w:rPr>
          <w:rFonts w:hint="eastAsia" w:ascii="Times New Roman" w:hAnsi="Times New Roman" w:eastAsia="方正黑体_GBK" w:cs="方正仿宋_GBK"/>
          <w:sz w:val="32"/>
          <w:szCs w:val="32"/>
          <w:lang w:val="en-US" w:eastAsia="zh-CN"/>
        </w:rPr>
        <w:t>甲高镇大坡村人民调解</w:t>
      </w:r>
      <w:r>
        <w:rPr>
          <w:rFonts w:hint="eastAsia" w:ascii="Times New Roman" w:hAnsi="Times New Roman" w:eastAsia="方正黑体_GBK" w:cs="方正仿宋_GBK"/>
          <w:sz w:val="32"/>
          <w:szCs w:val="32"/>
          <w:lang w:eastAsia="zh-CN"/>
        </w:rPr>
        <w:t>委员会</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主  任：钱直建</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副主任：成诗付</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委  员：钱发春、吴文清、王玉霞</w:t>
      </w:r>
    </w:p>
    <w:p>
      <w:pPr>
        <w:keepNext w:val="0"/>
        <w:keepLines w:val="0"/>
        <w:pageBreakBefore w:val="0"/>
        <w:widowControl w:val="0"/>
        <w:kinsoku/>
        <w:overflowPunct/>
        <w:topLinePunct w:val="0"/>
        <w:bidi w:val="0"/>
        <w:spacing w:line="594"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地  址：甲高镇大坡村2组</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联系方式：15023804388</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黑体_GBK" w:cs="方正仿宋_GBK"/>
          <w:sz w:val="32"/>
          <w:szCs w:val="32"/>
          <w:lang w:val="en-US" w:eastAsia="zh-CN"/>
        </w:rPr>
      </w:pPr>
      <w:r>
        <w:rPr>
          <w:rFonts w:hint="eastAsia" w:ascii="Times New Roman" w:hAnsi="Times New Roman" w:eastAsia="方正黑体_GBK" w:cs="方正仿宋_GBK"/>
          <w:sz w:val="32"/>
          <w:szCs w:val="32"/>
          <w:lang w:val="en-US" w:eastAsia="zh-CN"/>
        </w:rPr>
        <w:t>甲高镇摩天村人民调解</w:t>
      </w:r>
      <w:r>
        <w:rPr>
          <w:rFonts w:hint="eastAsia" w:ascii="Times New Roman" w:hAnsi="Times New Roman" w:eastAsia="方正黑体_GBK" w:cs="方正仿宋_GBK"/>
          <w:sz w:val="32"/>
          <w:szCs w:val="32"/>
          <w:lang w:eastAsia="zh-CN"/>
        </w:rPr>
        <w:t>委员会</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主  任：石辉钢</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副主任：高天让</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委  员：王友明、谢雄鹰、石红梅</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地  址：甲高镇摩天村</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联系方式：15730558818</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黑体_GBK" w:cs="方正仿宋_GBK"/>
          <w:sz w:val="32"/>
          <w:szCs w:val="32"/>
          <w:lang w:val="en-US" w:eastAsia="zh-CN"/>
        </w:rPr>
      </w:pPr>
      <w:r>
        <w:rPr>
          <w:rFonts w:hint="eastAsia" w:ascii="Times New Roman" w:hAnsi="Times New Roman" w:eastAsia="方正黑体_GBK" w:cs="方正仿宋_GBK"/>
          <w:sz w:val="32"/>
          <w:szCs w:val="32"/>
          <w:lang w:val="en-US" w:eastAsia="zh-CN"/>
        </w:rPr>
        <w:t>甲高镇三湾村人民调解</w:t>
      </w:r>
      <w:r>
        <w:rPr>
          <w:rFonts w:hint="eastAsia" w:ascii="Times New Roman" w:hAnsi="Times New Roman" w:eastAsia="方正黑体_GBK" w:cs="方正仿宋_GBK"/>
          <w:sz w:val="32"/>
          <w:szCs w:val="32"/>
          <w:lang w:eastAsia="zh-CN"/>
        </w:rPr>
        <w:t>委员会</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主  任：汪红彬</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副主任：彭永圣、彭孝能、王万菊</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委  员：毛福英</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地  址：甲高镇三湾村</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联系方式：15025588608</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黑体_GBK" w:cs="方正仿宋_GBK"/>
          <w:sz w:val="32"/>
          <w:szCs w:val="32"/>
          <w:lang w:val="en-US" w:eastAsia="zh-CN"/>
        </w:rPr>
      </w:pPr>
      <w:r>
        <w:rPr>
          <w:rFonts w:hint="eastAsia" w:ascii="Times New Roman" w:hAnsi="Times New Roman" w:eastAsia="方正黑体_GBK" w:cs="方正仿宋_GBK"/>
          <w:sz w:val="32"/>
          <w:szCs w:val="32"/>
          <w:lang w:val="en-US" w:eastAsia="zh-CN"/>
        </w:rPr>
        <w:t>甲高镇四湾村人民调解</w:t>
      </w:r>
      <w:r>
        <w:rPr>
          <w:rFonts w:hint="eastAsia" w:ascii="Times New Roman" w:hAnsi="Times New Roman" w:eastAsia="方正黑体_GBK" w:cs="方正仿宋_GBK"/>
          <w:sz w:val="32"/>
          <w:szCs w:val="32"/>
          <w:lang w:eastAsia="zh-CN"/>
        </w:rPr>
        <w:t>委员会</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主  任：陈尊祥</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副主任：沈东梅</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委  员：王伯威、黄万琼、梁建雄</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地  址：甲高镇四湾村</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联系方式：15823721402</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黑体_GBK" w:cs="方正仿宋_GBK"/>
          <w:sz w:val="32"/>
          <w:szCs w:val="32"/>
          <w:lang w:val="en-US" w:eastAsia="zh-CN"/>
        </w:rPr>
      </w:pPr>
      <w:r>
        <w:rPr>
          <w:rFonts w:hint="eastAsia" w:ascii="Times New Roman" w:hAnsi="Times New Roman" w:eastAsia="方正黑体_GBK" w:cs="方正仿宋_GBK"/>
          <w:sz w:val="32"/>
          <w:szCs w:val="32"/>
          <w:lang w:val="en-US" w:eastAsia="zh-CN"/>
        </w:rPr>
        <w:t>甲高镇星光村人民调解</w:t>
      </w:r>
      <w:r>
        <w:rPr>
          <w:rFonts w:hint="eastAsia" w:ascii="Times New Roman" w:hAnsi="Times New Roman" w:eastAsia="方正黑体_GBK" w:cs="方正仿宋_GBK"/>
          <w:sz w:val="32"/>
          <w:szCs w:val="32"/>
          <w:lang w:eastAsia="zh-CN"/>
        </w:rPr>
        <w:t>委员会</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主  任：向 </w:t>
      </w:r>
      <w:r>
        <w:rPr>
          <w:rFonts w:hint="eastAsia"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英</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副主任：黄先波</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委  员：谢文辉、冉仁付、肖玉梅</w:t>
      </w:r>
    </w:p>
    <w:p>
      <w:pPr>
        <w:keepNext w:val="0"/>
        <w:keepLines w:val="0"/>
        <w:pageBreakBefore w:val="0"/>
        <w:widowControl w:val="0"/>
        <w:kinsoku/>
        <w:overflowPunct/>
        <w:topLinePunct w:val="0"/>
        <w:bidi w:val="0"/>
        <w:spacing w:line="594"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地  址：甲高镇星光村3组</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联系方式：18623616669</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黑体_GBK" w:cs="方正仿宋_GBK"/>
          <w:sz w:val="32"/>
          <w:szCs w:val="32"/>
          <w:lang w:val="en-US" w:eastAsia="zh-CN"/>
        </w:rPr>
      </w:pPr>
      <w:r>
        <w:rPr>
          <w:rFonts w:hint="eastAsia" w:ascii="Times New Roman" w:hAnsi="Times New Roman" w:eastAsia="方正黑体_GBK" w:cs="方正仿宋_GBK"/>
          <w:sz w:val="32"/>
          <w:szCs w:val="32"/>
          <w:lang w:val="en-US" w:eastAsia="zh-CN"/>
        </w:rPr>
        <w:t>甲高镇九洞村人民调解</w:t>
      </w:r>
      <w:r>
        <w:rPr>
          <w:rFonts w:hint="eastAsia" w:ascii="Times New Roman" w:hAnsi="Times New Roman" w:eastAsia="方正黑体_GBK" w:cs="方正仿宋_GBK"/>
          <w:sz w:val="32"/>
          <w:szCs w:val="32"/>
          <w:lang w:eastAsia="zh-CN"/>
        </w:rPr>
        <w:t>委员会</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主  任：肖世军</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副主任：肖文虎</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委  员：徐</w:t>
      </w:r>
      <w:r>
        <w:rPr>
          <w:rFonts w:hint="eastAsia"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旭、谭金华</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地  址：甲高镇九洞村</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联系方式：13896998357</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黑体_GBK" w:cs="方正仿宋_GBK"/>
          <w:sz w:val="32"/>
          <w:szCs w:val="32"/>
          <w:lang w:val="en-US" w:eastAsia="zh-CN"/>
        </w:rPr>
      </w:pPr>
      <w:r>
        <w:rPr>
          <w:rFonts w:hint="eastAsia" w:ascii="Times New Roman" w:hAnsi="Times New Roman" w:eastAsia="方正黑体_GBK" w:cs="方正仿宋_GBK"/>
          <w:sz w:val="32"/>
          <w:szCs w:val="32"/>
          <w:lang w:val="en-US" w:eastAsia="zh-CN"/>
        </w:rPr>
        <w:t>甲高镇寨沟村人民调解</w:t>
      </w:r>
      <w:r>
        <w:rPr>
          <w:rFonts w:hint="eastAsia" w:ascii="Times New Roman" w:hAnsi="Times New Roman" w:eastAsia="方正黑体_GBK" w:cs="方正仿宋_GBK"/>
          <w:sz w:val="32"/>
          <w:szCs w:val="32"/>
          <w:lang w:eastAsia="zh-CN"/>
        </w:rPr>
        <w:t>委员会</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主  任：杨传清</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副主任：谭 </w:t>
      </w:r>
      <w:r>
        <w:rPr>
          <w:rFonts w:hint="eastAsia" w:ascii="Times New Roman" w:hAnsi="Times New Roman"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科</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委  员：毛自彬、钱书碧、曹贤权</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地  址：甲高镇寨沟村</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联系方式：18716780515</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黑体_GBK" w:cs="方正仿宋_GBK"/>
          <w:sz w:val="32"/>
          <w:szCs w:val="32"/>
          <w:lang w:val="en-US" w:eastAsia="zh-CN"/>
        </w:rPr>
      </w:pPr>
      <w:r>
        <w:rPr>
          <w:rFonts w:hint="eastAsia" w:ascii="Times New Roman" w:hAnsi="Times New Roman" w:eastAsia="方正黑体_GBK" w:cs="方正仿宋_GBK"/>
          <w:sz w:val="32"/>
          <w:szCs w:val="32"/>
          <w:lang w:val="en-US" w:eastAsia="zh-CN"/>
        </w:rPr>
        <w:t>甲高镇烟山村人民调解</w:t>
      </w:r>
      <w:r>
        <w:rPr>
          <w:rFonts w:hint="eastAsia" w:ascii="Times New Roman" w:hAnsi="Times New Roman" w:eastAsia="方正黑体_GBK" w:cs="方正仿宋_GBK"/>
          <w:sz w:val="32"/>
          <w:szCs w:val="32"/>
          <w:lang w:eastAsia="zh-CN"/>
        </w:rPr>
        <w:t>委员会</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主  任：陈建忠</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副主任：黄作锟</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委  员：钱书坤、谭钦月、吴 </w:t>
      </w:r>
      <w:r>
        <w:rPr>
          <w:rFonts w:hint="eastAsia"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城</w:t>
      </w:r>
    </w:p>
    <w:p>
      <w:pPr>
        <w:keepNext w:val="0"/>
        <w:keepLines w:val="0"/>
        <w:pageBreakBefore w:val="0"/>
        <w:widowControl w:val="0"/>
        <w:kinsoku/>
        <w:overflowPunct/>
        <w:topLinePunct w:val="0"/>
        <w:bidi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地  址：甲高镇烟山村</w:t>
      </w:r>
    </w:p>
    <w:p>
      <w:pPr>
        <w:keepNext w:val="0"/>
        <w:keepLines w:val="0"/>
        <w:pageBreakBefore w:val="0"/>
        <w:widowControl w:val="0"/>
        <w:kinsoku/>
        <w:overflowPunct/>
        <w:topLinePunct w:val="0"/>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方正仿宋_GBK"/>
          <w:sz w:val="32"/>
          <w:szCs w:val="32"/>
          <w:lang w:val="en-US" w:eastAsia="zh-CN"/>
        </w:rPr>
        <w:t>联系方式：13452695866</w:t>
      </w:r>
    </w:p>
    <w:p>
      <w:pPr>
        <w:keepNext w:val="0"/>
        <w:keepLines w:val="0"/>
        <w:pageBreakBefore w:val="0"/>
        <w:widowControl w:val="0"/>
        <w:kinsoku/>
        <w:overflowPunct/>
        <w:topLinePunct w:val="0"/>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自本通知下发之日起，各村（社区）人民调解委员会可聘任</w:t>
      </w:r>
      <w:r>
        <w:rPr>
          <w:rFonts w:hint="eastAsia" w:ascii="Times New Roman" w:hAnsi="Times New Roman" w:eastAsia="方正仿宋_GBK" w:cs="Times New Roman"/>
          <w:sz w:val="32"/>
          <w:szCs w:val="32"/>
          <w:lang w:val="en-US" w:eastAsia="zh-CN"/>
        </w:rPr>
        <w:t>为人</w:t>
      </w:r>
      <w:r>
        <w:rPr>
          <w:rFonts w:hint="default" w:ascii="Times New Roman" w:hAnsi="Times New Roman" w:eastAsia="方正仿宋_GBK" w:cs="Times New Roman"/>
          <w:sz w:val="32"/>
          <w:szCs w:val="32"/>
          <w:lang w:val="en-US" w:eastAsia="zh-CN"/>
        </w:rPr>
        <w:t>公道正派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廉洁自律</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热心</w:t>
      </w:r>
      <w:r>
        <w:rPr>
          <w:rFonts w:hint="eastAsia" w:ascii="Times New Roman" w:hAnsi="Times New Roman" w:eastAsia="方正仿宋_GBK" w:cs="Times New Roman"/>
          <w:sz w:val="32"/>
          <w:szCs w:val="32"/>
          <w:lang w:val="en-US" w:eastAsia="zh-CN"/>
        </w:rPr>
        <w:t>助人，</w:t>
      </w:r>
      <w:r>
        <w:rPr>
          <w:rFonts w:hint="default" w:ascii="Times New Roman" w:hAnsi="Times New Roman" w:eastAsia="方正仿宋_GBK" w:cs="Times New Roman"/>
          <w:sz w:val="32"/>
          <w:szCs w:val="32"/>
          <w:lang w:val="en-US" w:eastAsia="zh-CN"/>
        </w:rPr>
        <w:t>并具有一定文化、政策和法律</w:t>
      </w:r>
      <w:r>
        <w:rPr>
          <w:rFonts w:hint="eastAsia" w:ascii="Times New Roman" w:hAnsi="Times New Roman" w:eastAsia="方正仿宋_GBK" w:cs="Times New Roman"/>
          <w:sz w:val="32"/>
          <w:szCs w:val="32"/>
          <w:lang w:val="en-US" w:eastAsia="zh-CN"/>
        </w:rPr>
        <w:t>水平</w:t>
      </w:r>
      <w:r>
        <w:rPr>
          <w:rFonts w:hint="default" w:ascii="Times New Roman" w:hAnsi="Times New Roman" w:eastAsia="方正仿宋_GBK" w:cs="Times New Roman"/>
          <w:sz w:val="32"/>
          <w:szCs w:val="32"/>
          <w:lang w:val="en-US" w:eastAsia="zh-CN"/>
        </w:rPr>
        <w:t>的公民担任人民调解员。</w:t>
      </w:r>
    </w:p>
    <w:p>
      <w:pPr>
        <w:keepNext w:val="0"/>
        <w:keepLines w:val="0"/>
        <w:pageBreakBefore w:val="0"/>
        <w:widowControl w:val="0"/>
        <w:numPr>
          <w:ilvl w:val="0"/>
          <w:numId w:val="0"/>
        </w:numPr>
        <w:kinsoku/>
        <w:overflowPunct/>
        <w:topLinePunct w:val="0"/>
        <w:bidi w:val="0"/>
        <w:spacing w:line="594"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聘任的调解员名册提交司法所报县级司法行政机关备案，并将各调解委员会组成人员和聘任人员录入重庆市司法行政基层工作管理系统。</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spacing w:val="0"/>
          <w:sz w:val="32"/>
          <w:lang w:val="en-US" w:eastAsia="zh-CN"/>
        </w:rPr>
      </w:pPr>
      <w:r>
        <w:rPr>
          <w:rFonts w:hint="eastAsia" w:ascii="Times New Roman" w:hAnsi="Times New Roman"/>
          <w:spacing w:val="0"/>
          <w:sz w:val="32"/>
          <w:lang w:val="en-US" w:eastAsia="zh-CN"/>
        </w:rPr>
        <w:t>特此通知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Autospacing="0" w:afterAutospacing="0" w:line="594" w:lineRule="exact"/>
        <w:ind w:right="0" w:rightChars="0" w:firstLine="5120" w:firstLineChars="1600"/>
        <w:jc w:val="both"/>
        <w:textAlignment w:val="auto"/>
        <w:outlineLvl w:val="9"/>
        <w:rPr>
          <w:rFonts w:hint="default" w:ascii="Times New Roman" w:hAnsi="Times New Roman" w:eastAsia="方正仿宋_GBK" w:cs="Times New Roman"/>
          <w:spacing w:val="0"/>
          <w:kern w:val="0"/>
          <w:sz w:val="32"/>
          <w:szCs w:val="32"/>
          <w:lang w:val="en-US" w:eastAsia="zh-CN" w:bidi="ar"/>
        </w:rPr>
      </w:pPr>
    </w:p>
    <w:p>
      <w:pPr>
        <w:pStyle w:val="2"/>
        <w:keepNext w:val="0"/>
        <w:keepLines w:val="0"/>
        <w:pageBreakBefore w:val="0"/>
        <w:widowControl w:val="0"/>
        <w:kinsoku/>
        <w:overflowPunct/>
        <w:topLinePunct w:val="0"/>
        <w:bidi w:val="0"/>
        <w:spacing w:line="594" w:lineRule="exact"/>
        <w:textAlignment w:val="auto"/>
        <w:rPr>
          <w:rFonts w:hint="default" w:ascii="Times New Roman" w:hAnsi="Times New Roman"/>
          <w:lang w:val="en-US"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Autospacing="0" w:afterAutospacing="0" w:line="594" w:lineRule="exact"/>
        <w:ind w:right="0" w:rightChars="0" w:firstLine="5120" w:firstLineChars="1600"/>
        <w:jc w:val="both"/>
        <w:textAlignment w:val="auto"/>
        <w:outlineLvl w:val="9"/>
        <w:rPr>
          <w:rFonts w:hint="default" w:ascii="Times New Roman" w:hAnsi="Times New Roman" w:eastAsia="方正仿宋_GBK" w:cs="Times New Roman"/>
          <w:spacing w:val="0"/>
          <w:kern w:val="0"/>
          <w:sz w:val="32"/>
          <w:szCs w:val="32"/>
          <w:lang w:val="en-US" w:eastAsia="zh-CN" w:bidi="ar"/>
        </w:rPr>
      </w:pPr>
      <w:r>
        <w:rPr>
          <w:rFonts w:hint="default" w:ascii="Times New Roman" w:hAnsi="Times New Roman" w:cs="Times New Roman"/>
          <w:spacing w:val="0"/>
          <w:kern w:val="0"/>
          <w:sz w:val="32"/>
          <w:szCs w:val="32"/>
          <w:lang w:val="en-US" w:eastAsia="zh-CN" w:bidi="ar"/>
        </w:rPr>
        <w:t>奉节县</w:t>
      </w:r>
      <w:r>
        <w:rPr>
          <w:rFonts w:hint="default" w:ascii="Times New Roman" w:hAnsi="Times New Roman" w:eastAsia="方正仿宋_GBK" w:cs="Times New Roman"/>
          <w:spacing w:val="0"/>
          <w:kern w:val="0"/>
          <w:sz w:val="32"/>
          <w:szCs w:val="32"/>
          <w:lang w:val="en-US" w:eastAsia="zh-CN" w:bidi="ar"/>
        </w:rPr>
        <w:t>甲高镇人民政府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Autospacing="0" w:afterAutospacing="0" w:line="594" w:lineRule="exact"/>
        <w:ind w:left="0" w:leftChars="0" w:right="0" w:rightChars="0" w:firstLine="5440" w:firstLineChars="1700"/>
        <w:jc w:val="both"/>
        <w:textAlignment w:val="auto"/>
        <w:outlineLvl w:val="9"/>
        <w:rPr>
          <w:rFonts w:hint="default" w:ascii="Times New Roman" w:hAnsi="Times New Roman" w:eastAsia="方正仿宋_GBK" w:cs="Times New Roman"/>
          <w:spacing w:val="0"/>
          <w:kern w:val="0"/>
          <w:sz w:val="32"/>
          <w:szCs w:val="32"/>
          <w:lang w:val="en-US" w:eastAsia="zh-CN" w:bidi="ar"/>
        </w:rPr>
      </w:pPr>
      <w:r>
        <w:rPr>
          <w:rFonts w:hint="default" w:ascii="Times New Roman" w:hAnsi="Times New Roman" w:eastAsia="方正仿宋_GBK" w:cs="Times New Roman"/>
          <w:spacing w:val="0"/>
          <w:kern w:val="0"/>
          <w:sz w:val="32"/>
          <w:szCs w:val="32"/>
          <w:lang w:val="en-US" w:eastAsia="zh-CN" w:bidi="ar"/>
        </w:rPr>
        <w:t>2023年</w:t>
      </w:r>
      <w:r>
        <w:rPr>
          <w:rFonts w:hint="eastAsia" w:ascii="Times New Roman" w:hAnsi="Times New Roman" w:cs="Times New Roman"/>
          <w:spacing w:val="0"/>
          <w:kern w:val="0"/>
          <w:sz w:val="32"/>
          <w:szCs w:val="32"/>
          <w:lang w:val="en-US" w:eastAsia="zh-CN" w:bidi="ar"/>
        </w:rPr>
        <w:t>9</w:t>
      </w:r>
      <w:r>
        <w:rPr>
          <w:rFonts w:hint="default" w:ascii="Times New Roman" w:hAnsi="Times New Roman" w:eastAsia="方正仿宋_GBK" w:cs="Times New Roman"/>
          <w:spacing w:val="0"/>
          <w:kern w:val="0"/>
          <w:sz w:val="32"/>
          <w:szCs w:val="32"/>
          <w:lang w:val="en-US" w:eastAsia="zh-CN" w:bidi="ar"/>
        </w:rPr>
        <w:t>月</w:t>
      </w:r>
      <w:r>
        <w:rPr>
          <w:rFonts w:hint="eastAsia" w:ascii="Times New Roman" w:hAnsi="Times New Roman" w:cs="Times New Roman"/>
          <w:spacing w:val="0"/>
          <w:kern w:val="0"/>
          <w:sz w:val="32"/>
          <w:szCs w:val="32"/>
          <w:lang w:val="en-US" w:eastAsia="zh-CN" w:bidi="ar"/>
        </w:rPr>
        <w:t>27</w:t>
      </w:r>
      <w:r>
        <w:rPr>
          <w:rFonts w:hint="default" w:ascii="Times New Roman" w:hAnsi="Times New Roman" w:eastAsia="方正仿宋_GBK" w:cs="Times New Roman"/>
          <w:spacing w:val="0"/>
          <w:kern w:val="0"/>
          <w:sz w:val="32"/>
          <w:szCs w:val="32"/>
          <w:lang w:val="en-US" w:eastAsia="zh-CN" w:bidi="ar"/>
        </w:rPr>
        <w:t>日</w:t>
      </w:r>
    </w:p>
    <w:p>
      <w:pPr>
        <w:pStyle w:val="2"/>
        <w:keepNext w:val="0"/>
        <w:keepLines w:val="0"/>
        <w:pageBreakBefore w:val="0"/>
        <w:widowControl w:val="0"/>
        <w:kinsoku/>
        <w:overflowPunct/>
        <w:topLinePunct w:val="0"/>
        <w:bidi w:val="0"/>
        <w:snapToGrid/>
        <w:spacing w:line="594" w:lineRule="exact"/>
        <w:textAlignment w:val="auto"/>
        <w:rPr>
          <w:rFonts w:hint="default" w:ascii="Times New Roman" w:hAnsi="Times New Roman" w:cs="Times New Roman"/>
          <w:spacing w:val="0"/>
          <w:lang w:val="en-US" w:eastAsia="zh-CN"/>
        </w:rPr>
      </w:pPr>
    </w:p>
    <w:p>
      <w:pPr>
        <w:pStyle w:val="2"/>
        <w:keepNext w:val="0"/>
        <w:keepLines w:val="0"/>
        <w:pageBreakBefore w:val="0"/>
        <w:widowControl w:val="0"/>
        <w:kinsoku/>
        <w:overflowPunct/>
        <w:topLinePunct w:val="0"/>
        <w:bidi w:val="0"/>
        <w:snapToGrid/>
        <w:spacing w:line="594" w:lineRule="exact"/>
        <w:textAlignment w:val="auto"/>
        <w:rPr>
          <w:rFonts w:hint="default" w:ascii="Times New Roman" w:hAnsi="Times New Roman" w:cs="Times New Roman"/>
          <w:spacing w:val="0"/>
          <w:lang w:val="en-US" w:eastAsia="zh-CN"/>
        </w:rPr>
      </w:pPr>
    </w:p>
    <w:p>
      <w:pPr>
        <w:pStyle w:val="2"/>
        <w:keepNext w:val="0"/>
        <w:keepLines w:val="0"/>
        <w:pageBreakBefore w:val="0"/>
        <w:widowControl w:val="0"/>
        <w:kinsoku/>
        <w:overflowPunct/>
        <w:topLinePunct w:val="0"/>
        <w:bidi w:val="0"/>
        <w:snapToGrid/>
        <w:spacing w:line="594" w:lineRule="exact"/>
        <w:textAlignment w:val="auto"/>
        <w:rPr>
          <w:rFonts w:hint="default" w:ascii="Times New Roman" w:hAnsi="Times New Roman" w:cs="Times New Roman"/>
          <w:spacing w:val="0"/>
          <w:lang w:val="en-US" w:eastAsia="zh-CN"/>
        </w:rPr>
      </w:pPr>
    </w:p>
    <w:p>
      <w:pPr>
        <w:pStyle w:val="2"/>
        <w:keepNext w:val="0"/>
        <w:keepLines w:val="0"/>
        <w:pageBreakBefore w:val="0"/>
        <w:widowControl w:val="0"/>
        <w:kinsoku/>
        <w:overflowPunct/>
        <w:topLinePunct w:val="0"/>
        <w:bidi w:val="0"/>
        <w:snapToGrid/>
        <w:spacing w:line="594" w:lineRule="exact"/>
        <w:textAlignment w:val="auto"/>
        <w:rPr>
          <w:rFonts w:hint="default" w:ascii="Times New Roman" w:hAnsi="Times New Roman" w:cs="Times New Roman"/>
          <w:spacing w:val="0"/>
          <w:lang w:val="en-US" w:eastAsia="zh-CN"/>
        </w:rPr>
      </w:pPr>
    </w:p>
    <w:p>
      <w:pPr>
        <w:pStyle w:val="2"/>
        <w:keepNext w:val="0"/>
        <w:keepLines w:val="0"/>
        <w:pageBreakBefore w:val="0"/>
        <w:widowControl w:val="0"/>
        <w:kinsoku/>
        <w:overflowPunct/>
        <w:topLinePunct w:val="0"/>
        <w:bidi w:val="0"/>
        <w:snapToGrid/>
        <w:spacing w:line="594" w:lineRule="exact"/>
        <w:textAlignment w:val="auto"/>
        <w:rPr>
          <w:rFonts w:hint="default" w:ascii="Times New Roman" w:hAnsi="Times New Roman" w:cs="Times New Roman"/>
          <w:spacing w:val="0"/>
          <w:lang w:val="en-US" w:eastAsia="zh-CN"/>
        </w:rPr>
      </w:pPr>
    </w:p>
    <w:p>
      <w:pPr>
        <w:pStyle w:val="2"/>
        <w:keepNext w:val="0"/>
        <w:keepLines w:val="0"/>
        <w:pageBreakBefore w:val="0"/>
        <w:widowControl w:val="0"/>
        <w:kinsoku/>
        <w:overflowPunct/>
        <w:topLinePunct w:val="0"/>
        <w:bidi w:val="0"/>
        <w:snapToGrid/>
        <w:spacing w:line="594" w:lineRule="exact"/>
        <w:textAlignment w:val="auto"/>
        <w:rPr>
          <w:rFonts w:hint="default" w:ascii="Times New Roman" w:hAnsi="Times New Roman" w:cs="Times New Roman"/>
          <w:spacing w:val="0"/>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920" w:lineRule="exact"/>
        <w:textAlignment w:val="auto"/>
        <w:rPr>
          <w:rFonts w:hint="default" w:ascii="Times New Roman" w:hAnsi="Times New Roman" w:cs="Times New Roman"/>
          <w:spacing w:val="0"/>
          <w:lang w:val="en-US" w:eastAsia="zh-CN"/>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480" w:lineRule="exact"/>
        <w:ind w:firstLine="280" w:firstLineChars="100"/>
        <w:jc w:val="left"/>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color w:val="auto"/>
          <w:spacing w:val="0"/>
          <w:sz w:val="28"/>
          <w:szCs w:val="28"/>
        </w:rPr>
        <w:t xml:space="preserve">甲高镇党政办公室                 </w:t>
      </w:r>
      <w:r>
        <w:rPr>
          <w:rFonts w:hint="default" w:ascii="Times New Roman" w:hAnsi="Times New Roman" w:cs="Times New Roman"/>
          <w:color w:val="auto"/>
          <w:spacing w:val="0"/>
          <w:sz w:val="28"/>
          <w:szCs w:val="28"/>
          <w:lang w:val="en-US" w:eastAsia="zh-CN"/>
        </w:rPr>
        <w:t xml:space="preserve">  </w:t>
      </w:r>
      <w:r>
        <w:rPr>
          <w:rFonts w:hint="default" w:ascii="Times New Roman" w:hAnsi="Times New Roman" w:eastAsia="方正仿宋_GBK" w:cs="Times New Roman"/>
          <w:color w:val="auto"/>
          <w:spacing w:val="0"/>
          <w:sz w:val="28"/>
          <w:szCs w:val="28"/>
          <w:lang w:val="en-US" w:eastAsia="zh-CN"/>
        </w:rPr>
        <w:t xml:space="preserve">  </w:t>
      </w:r>
      <w:r>
        <w:rPr>
          <w:rFonts w:hint="default" w:ascii="Times New Roman" w:hAnsi="Times New Roman" w:eastAsia="方正仿宋_GBK" w:cs="Times New Roman"/>
          <w:color w:val="auto"/>
          <w:spacing w:val="0"/>
          <w:sz w:val="28"/>
          <w:szCs w:val="28"/>
        </w:rPr>
        <w:t xml:space="preserve">  </w:t>
      </w:r>
      <w:r>
        <w:rPr>
          <w:rFonts w:hint="default" w:ascii="Times New Roman" w:hAnsi="Times New Roman" w:eastAsia="方正仿宋_GBK" w:cs="Times New Roman"/>
          <w:color w:val="auto"/>
          <w:spacing w:val="0"/>
          <w:sz w:val="28"/>
          <w:szCs w:val="28"/>
          <w:lang w:val="en-US" w:eastAsia="zh-CN"/>
        </w:rPr>
        <w:t xml:space="preserve">  </w:t>
      </w:r>
      <w:r>
        <w:rPr>
          <w:rFonts w:hint="eastAsia" w:ascii="Times New Roman" w:hAnsi="Times New Roman" w:cs="Times New Roman"/>
          <w:color w:val="auto"/>
          <w:spacing w:val="0"/>
          <w:sz w:val="28"/>
          <w:szCs w:val="28"/>
          <w:lang w:val="en-US" w:eastAsia="zh-CN"/>
        </w:rPr>
        <w:t>2</w:t>
      </w:r>
      <w:r>
        <w:rPr>
          <w:rFonts w:hint="default" w:ascii="Times New Roman" w:hAnsi="Times New Roman" w:eastAsia="方正仿宋_GBK" w:cs="Times New Roman"/>
          <w:color w:val="auto"/>
          <w:spacing w:val="0"/>
          <w:sz w:val="28"/>
          <w:szCs w:val="28"/>
        </w:rPr>
        <w:t>0</w:t>
      </w:r>
      <w:r>
        <w:rPr>
          <w:rFonts w:hint="default" w:ascii="Times New Roman" w:hAnsi="Times New Roman" w:eastAsia="方正仿宋_GBK" w:cs="Times New Roman"/>
          <w:color w:val="auto"/>
          <w:spacing w:val="0"/>
          <w:sz w:val="28"/>
          <w:szCs w:val="28"/>
          <w:lang w:val="en-US" w:eastAsia="zh-CN"/>
        </w:rPr>
        <w:t>2</w:t>
      </w:r>
      <w:r>
        <w:rPr>
          <w:rFonts w:hint="default" w:ascii="Times New Roman" w:hAnsi="Times New Roman" w:cs="Times New Roman"/>
          <w:color w:val="auto"/>
          <w:spacing w:val="0"/>
          <w:sz w:val="28"/>
          <w:szCs w:val="28"/>
          <w:lang w:val="en-US" w:eastAsia="zh-CN"/>
        </w:rPr>
        <w:t>3</w:t>
      </w:r>
      <w:r>
        <w:rPr>
          <w:rFonts w:hint="default" w:ascii="Times New Roman" w:hAnsi="Times New Roman" w:eastAsia="方正仿宋_GBK" w:cs="Times New Roman"/>
          <w:color w:val="auto"/>
          <w:spacing w:val="0"/>
          <w:sz w:val="28"/>
          <w:szCs w:val="28"/>
        </w:rPr>
        <w:t>年</w:t>
      </w:r>
      <w:r>
        <w:rPr>
          <w:rFonts w:hint="eastAsia" w:cs="Times New Roman"/>
          <w:color w:val="auto"/>
          <w:spacing w:val="0"/>
          <w:sz w:val="28"/>
          <w:szCs w:val="28"/>
          <w:lang w:val="en-US" w:eastAsia="zh-CN"/>
        </w:rPr>
        <w:t>9</w:t>
      </w:r>
      <w:r>
        <w:rPr>
          <w:rFonts w:hint="default" w:ascii="Times New Roman" w:hAnsi="Times New Roman" w:eastAsia="方正仿宋_GBK" w:cs="Times New Roman"/>
          <w:color w:val="auto"/>
          <w:spacing w:val="0"/>
          <w:sz w:val="28"/>
          <w:szCs w:val="28"/>
        </w:rPr>
        <w:t>月</w:t>
      </w:r>
      <w:r>
        <w:rPr>
          <w:rFonts w:hint="eastAsia" w:ascii="Times New Roman" w:hAnsi="Times New Roman" w:cs="Times New Roman"/>
          <w:color w:val="auto"/>
          <w:spacing w:val="0"/>
          <w:sz w:val="28"/>
          <w:szCs w:val="28"/>
          <w:lang w:val="en-US" w:eastAsia="zh-CN"/>
        </w:rPr>
        <w:t>2</w:t>
      </w:r>
      <w:r>
        <w:rPr>
          <w:rFonts w:hint="eastAsia" w:cs="Times New Roman"/>
          <w:color w:val="auto"/>
          <w:spacing w:val="0"/>
          <w:sz w:val="28"/>
          <w:szCs w:val="28"/>
          <w:lang w:val="en-US" w:eastAsia="zh-CN"/>
        </w:rPr>
        <w:t>7</w:t>
      </w:r>
      <w:bookmarkStart w:id="0" w:name="_GoBack"/>
      <w:bookmarkEnd w:id="0"/>
      <w:r>
        <w:rPr>
          <w:rFonts w:hint="default" w:ascii="Times New Roman" w:hAnsi="Times New Roman" w:eastAsia="方正仿宋_GBK" w:cs="Times New Roman"/>
          <w:color w:val="auto"/>
          <w:spacing w:val="0"/>
          <w:sz w:val="28"/>
          <w:szCs w:val="28"/>
        </w:rPr>
        <w:t>日印发</w:t>
      </w:r>
    </w:p>
    <w:sectPr>
      <w:footerReference r:id="rId3" w:type="default"/>
      <w:pgSz w:w="11906" w:h="16838"/>
      <w:pgMar w:top="2098" w:right="1474" w:bottom="1984" w:left="1587" w:header="851" w:footer="119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-56515</wp:posOffset>
              </wp:positionV>
              <wp:extent cx="1828800" cy="29337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293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4.45pt;height:23.1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zjr5ctYAAAAGAQAADwAAAAAAAAABACAAAAA4AAAAZHJzL2Rvd25yZXYueG1s&#10;UEsBAhQAFAAAAAgAh07iQOHapRodAgAAKAQAAA4AAAAAAAAAAQAgAAAAOwEAAGRycy9lMm9Eb2Mu&#10;eG1sUEsFBgAAAAAGAAYAWQEAAMoFAAAAAA==&#10;">
              <v:fill on="f" focussize="0,0"/>
              <v:stroke on="f" weight="0.5pt"/>
              <v:imagedata o:title=""/>
              <o:lock v:ext="edit" aspectratio="f"/>
              <v:textbox inset="0mm,0mm,0mm,0mm">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xMmUwMDU1NzQxZmVkZDJjMjBlMDMxYjc0MDMyZDEifQ=="/>
  </w:docVars>
  <w:rsids>
    <w:rsidRoot w:val="00000000"/>
    <w:rsid w:val="001F4B81"/>
    <w:rsid w:val="003A6A7F"/>
    <w:rsid w:val="011F5729"/>
    <w:rsid w:val="021664AF"/>
    <w:rsid w:val="07AD5E6F"/>
    <w:rsid w:val="091D4316"/>
    <w:rsid w:val="092B586A"/>
    <w:rsid w:val="09581332"/>
    <w:rsid w:val="09D874AE"/>
    <w:rsid w:val="111874E7"/>
    <w:rsid w:val="12D039F0"/>
    <w:rsid w:val="16132024"/>
    <w:rsid w:val="16FF47AB"/>
    <w:rsid w:val="17A31CF6"/>
    <w:rsid w:val="1B54078A"/>
    <w:rsid w:val="1CD57267"/>
    <w:rsid w:val="20FB77F4"/>
    <w:rsid w:val="217F21D3"/>
    <w:rsid w:val="23031205"/>
    <w:rsid w:val="278267EF"/>
    <w:rsid w:val="2BB46E35"/>
    <w:rsid w:val="2D9D7593"/>
    <w:rsid w:val="2FCD16AA"/>
    <w:rsid w:val="30055F99"/>
    <w:rsid w:val="344142D6"/>
    <w:rsid w:val="34905E1C"/>
    <w:rsid w:val="360062E6"/>
    <w:rsid w:val="3A9E7428"/>
    <w:rsid w:val="3D3C56ED"/>
    <w:rsid w:val="3D904AD0"/>
    <w:rsid w:val="3E9230EE"/>
    <w:rsid w:val="43CF6D5A"/>
    <w:rsid w:val="45A74942"/>
    <w:rsid w:val="47EF335F"/>
    <w:rsid w:val="481370A7"/>
    <w:rsid w:val="4A6504DB"/>
    <w:rsid w:val="4C6C74B6"/>
    <w:rsid w:val="4D6E401D"/>
    <w:rsid w:val="4EE07EA5"/>
    <w:rsid w:val="4F13707E"/>
    <w:rsid w:val="541E67E5"/>
    <w:rsid w:val="5EEC2C84"/>
    <w:rsid w:val="5F672248"/>
    <w:rsid w:val="62A61D0C"/>
    <w:rsid w:val="62A65BEC"/>
    <w:rsid w:val="64DA2ADC"/>
    <w:rsid w:val="657A2E70"/>
    <w:rsid w:val="66A510F6"/>
    <w:rsid w:val="67D842B5"/>
    <w:rsid w:val="67FFD0F1"/>
    <w:rsid w:val="68DB1139"/>
    <w:rsid w:val="6980198B"/>
    <w:rsid w:val="6A927E4E"/>
    <w:rsid w:val="6B3A4E54"/>
    <w:rsid w:val="6CA46B3D"/>
    <w:rsid w:val="71BF9C2E"/>
    <w:rsid w:val="72D579E3"/>
    <w:rsid w:val="74870A15"/>
    <w:rsid w:val="772A223F"/>
    <w:rsid w:val="794409BB"/>
    <w:rsid w:val="7FF642E5"/>
    <w:rsid w:val="D57AAEEE"/>
    <w:rsid w:val="D7DCAD97"/>
    <w:rsid w:val="DAFFCDC0"/>
    <w:rsid w:val="EFDFCBC7"/>
    <w:rsid w:val="FF656426"/>
    <w:rsid w:val="FFCE7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heme="minorBidi"/>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styleId="3">
    <w:name w:val="Body Text"/>
    <w:basedOn w:val="1"/>
    <w:next w:val="1"/>
    <w:qFormat/>
    <w:uiPriority w:val="0"/>
    <w:pPr>
      <w:spacing w:after="120"/>
    </w:pPr>
  </w:style>
  <w:style w:type="paragraph" w:styleId="4">
    <w:name w:val="toc 5"/>
    <w:basedOn w:val="1"/>
    <w:next w:val="1"/>
    <w:unhideWhenUsed/>
    <w:qFormat/>
    <w:uiPriority w:val="39"/>
    <w:pPr>
      <w:ind w:left="1680" w:leftChars="8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0样式"/>
    <w:basedOn w:val="3"/>
    <w:qFormat/>
    <w:uiPriority w:val="0"/>
    <w:pPr>
      <w:adjustRightInd w:val="0"/>
      <w:snapToGrid w:val="0"/>
      <w:spacing w:line="579" w:lineRule="exact"/>
      <w:jc w:val="left"/>
    </w:pPr>
    <w:rPr>
      <w:rFonts w:ascii="Calibri" w:hAnsi="Calibri" w:eastAsia="方正仿宋_GBK" w:cs="Times New Roman"/>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646</Words>
  <Characters>690</Characters>
  <Lines>0</Lines>
  <Paragraphs>0</Paragraphs>
  <TotalTime>10</TotalTime>
  <ScaleCrop>false</ScaleCrop>
  <LinksUpToDate>false</LinksUpToDate>
  <CharactersWithSpaces>715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2021-09-25T16:54:00Z</dcterms:created>
  <dc:creator>Administrator</dc:creator>
  <cp:lastModifiedBy>guest</cp:lastModifiedBy>
  <cp:lastPrinted>2023-11-23T01:17:00Z</cp:lastPrinted>
  <dcterms:modified xsi:type="dcterms:W3CDTF">2024-01-31T09:56:32Z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A938757B86A6499FB7DB45248B468F0D</vt:lpwstr>
  </property>
</Properties>
</file>