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8C4" w:rsidRDefault="00386B8A">
      <w:pPr>
        <w:spacing w:line="60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奉节县平安乡人民政府</w:t>
      </w:r>
    </w:p>
    <w:p w:rsidR="00DF38C4" w:rsidRDefault="00386B8A">
      <w:pPr>
        <w:spacing w:line="60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关于村（社区）办公经费支出自评报告</w:t>
      </w:r>
    </w:p>
    <w:p w:rsidR="00DF38C4" w:rsidRDefault="00DF38C4">
      <w:pPr>
        <w:spacing w:line="600" w:lineRule="exact"/>
        <w:ind w:firstLineChars="200" w:firstLine="560"/>
        <w:rPr>
          <w:rFonts w:ascii="方正仿宋_GBK"/>
          <w:sz w:val="28"/>
          <w:szCs w:val="28"/>
        </w:rPr>
      </w:pPr>
    </w:p>
    <w:p w:rsidR="00DF38C4" w:rsidRDefault="00386B8A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一、绩效目标分解下达情况</w:t>
      </w:r>
    </w:p>
    <w:p w:rsidR="00DF38C4" w:rsidRDefault="00386B8A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根据奉节县财政局2023年预算和</w:t>
      </w:r>
      <w:r w:rsidRPr="00386B8A">
        <w:rPr>
          <w:rFonts w:ascii="方正仿宋_GBK" w:hAnsi="方正仿宋_GBK" w:cs="方正仿宋_GBK" w:hint="eastAsia"/>
          <w:szCs w:val="32"/>
        </w:rPr>
        <w:t>2023年村办公经费调整结算</w:t>
      </w:r>
      <w:r>
        <w:rPr>
          <w:rFonts w:ascii="方正仿宋_GBK" w:hAnsi="方正仿宋_GBK" w:cs="方正仿宋_GBK" w:hint="eastAsia"/>
          <w:szCs w:val="32"/>
        </w:rPr>
        <w:t>，县财政拨付平安乡村（社区）办公经费总额共计30.7万元，在下达资金预算时同步下达了绩效目标。</w:t>
      </w:r>
    </w:p>
    <w:p w:rsidR="00DF38C4" w:rsidRDefault="00386B8A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二、绩效目标完成情况分析</w:t>
      </w:r>
    </w:p>
    <w:p w:rsidR="00DF38C4" w:rsidRDefault="00386B8A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（一）资金投入情况分析。</w:t>
      </w:r>
    </w:p>
    <w:p w:rsidR="00DF38C4" w:rsidRDefault="00386B8A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1.项目资金到位情况分析。</w:t>
      </w:r>
    </w:p>
    <w:p w:rsidR="00DF38C4" w:rsidRDefault="00386B8A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平安乡村（社区）办公经费总额30.7万元全额到位，全部调入平安乡财政办，资金到位率100%。</w:t>
      </w:r>
    </w:p>
    <w:p w:rsidR="00DF38C4" w:rsidRDefault="00386B8A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2.项目资金执行情况分析。</w:t>
      </w:r>
    </w:p>
    <w:p w:rsidR="00DF38C4" w:rsidRDefault="00386B8A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平安乡村（社区）办公经费执行数30.7万元，执行率100%，主要用于</w:t>
      </w:r>
      <w:r w:rsidRPr="00386B8A">
        <w:rPr>
          <w:rFonts w:ascii="方正仿宋_GBK" w:hAnsi="方正仿宋_GBK" w:cs="方正仿宋_GBK" w:hint="eastAsia"/>
          <w:szCs w:val="32"/>
        </w:rPr>
        <w:t>11个村1</w:t>
      </w:r>
      <w:r>
        <w:rPr>
          <w:rFonts w:ascii="方正仿宋_GBK" w:hAnsi="方正仿宋_GBK" w:cs="方正仿宋_GBK" w:hint="eastAsia"/>
          <w:szCs w:val="32"/>
        </w:rPr>
        <w:t>个（社区）办公经费，保证村（社区）工作正常运行。</w:t>
      </w:r>
    </w:p>
    <w:p w:rsidR="00DF38C4" w:rsidRDefault="00386B8A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3.项目资金管理情况分析。</w:t>
      </w:r>
    </w:p>
    <w:p w:rsidR="00DF38C4" w:rsidRDefault="00386B8A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2023年度，平安乡严格按照县级标准，</w:t>
      </w:r>
      <w:r>
        <w:rPr>
          <w:rFonts w:ascii="方正仿宋_GBK" w:hAnsi="方正仿宋_GBK" w:cs="方正仿宋_GBK" w:hint="eastAsia"/>
          <w:color w:val="000000"/>
          <w:szCs w:val="32"/>
        </w:rPr>
        <w:t>严格按照有关规定管理和使用资金，认真做好资金监管工作，确保专款专用，切实提高资金使用效益，</w:t>
      </w:r>
      <w:r>
        <w:rPr>
          <w:rFonts w:ascii="方正仿宋_GBK" w:hAnsi="方正仿宋_GBK" w:cs="方正仿宋_GBK" w:hint="eastAsia"/>
          <w:szCs w:val="32"/>
        </w:rPr>
        <w:t>确保财政资金使用安全。</w:t>
      </w:r>
    </w:p>
    <w:p w:rsidR="00DF38C4" w:rsidRDefault="00DF38C4"/>
    <w:p w:rsidR="00DF38C4" w:rsidRDefault="00386B8A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（二）总体绩效目标完成情况分析。</w:t>
      </w:r>
    </w:p>
    <w:p w:rsidR="00DF38C4" w:rsidRDefault="00386B8A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2023年，平安乡按照过“紧日子”要求，切实抓好基</w:t>
      </w:r>
      <w:r>
        <w:rPr>
          <w:rFonts w:ascii="方正仿宋_GBK" w:hAnsi="方正仿宋_GBK" w:cs="方正仿宋_GBK" w:hint="eastAsia"/>
          <w:bCs/>
          <w:szCs w:val="32"/>
        </w:rPr>
        <w:lastRenderedPageBreak/>
        <w:t>本民生，保基层运转，完成年初设定绩效目标。</w:t>
      </w:r>
    </w:p>
    <w:p w:rsidR="00DF38C4" w:rsidRDefault="00386B8A">
      <w:pPr>
        <w:spacing w:line="60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（三）绩效目标完成情况分析。</w:t>
      </w:r>
    </w:p>
    <w:p w:rsidR="00DF38C4" w:rsidRDefault="00386B8A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1.产出指标完成情况分析。</w:t>
      </w:r>
    </w:p>
    <w:p w:rsidR="00DF38C4" w:rsidRDefault="00386B8A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（1）数量指标。</w:t>
      </w:r>
      <w:r w:rsidRPr="00386B8A">
        <w:rPr>
          <w:rFonts w:ascii="方正仿宋_GBK" w:hAnsi="方正仿宋_GBK" w:cs="方正仿宋_GBK" w:hint="eastAsia"/>
          <w:szCs w:val="32"/>
        </w:rPr>
        <w:t>村数量</w:t>
      </w:r>
      <w:r>
        <w:rPr>
          <w:rFonts w:ascii="方正仿宋_GBK" w:hAnsi="方正仿宋_GBK" w:cs="方正仿宋_GBK" w:hint="eastAsia"/>
          <w:szCs w:val="32"/>
        </w:rPr>
        <w:t>11个，</w:t>
      </w:r>
      <w:r w:rsidRPr="00386B8A">
        <w:rPr>
          <w:rFonts w:ascii="方正仿宋_GBK" w:hAnsi="方正仿宋_GBK" w:cs="方正仿宋_GBK" w:hint="eastAsia"/>
          <w:szCs w:val="32"/>
        </w:rPr>
        <w:t>社区个数</w:t>
      </w:r>
      <w:r>
        <w:rPr>
          <w:rFonts w:ascii="方正仿宋_GBK" w:hAnsi="方正仿宋_GBK" w:cs="方正仿宋_GBK" w:hint="eastAsia"/>
          <w:szCs w:val="32"/>
        </w:rPr>
        <w:t>1个。</w:t>
      </w:r>
    </w:p>
    <w:p w:rsidR="00DF38C4" w:rsidRDefault="00386B8A">
      <w:pPr>
        <w:numPr>
          <w:ilvl w:val="0"/>
          <w:numId w:val="1"/>
        </w:num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质量指标。</w:t>
      </w:r>
      <w:r w:rsidRPr="00386B8A">
        <w:rPr>
          <w:rFonts w:ascii="方正仿宋_GBK" w:hAnsi="方正仿宋_GBK" w:cs="方正仿宋_GBK" w:hint="eastAsia"/>
          <w:szCs w:val="32"/>
        </w:rPr>
        <w:t>发放准确率</w:t>
      </w:r>
      <w:r>
        <w:rPr>
          <w:rFonts w:ascii="方正仿宋_GBK" w:hAnsi="方正仿宋_GBK" w:cs="方正仿宋_GBK" w:hint="eastAsia"/>
          <w:szCs w:val="32"/>
        </w:rPr>
        <w:t>100%。</w:t>
      </w:r>
    </w:p>
    <w:p w:rsidR="00DF38C4" w:rsidRDefault="00386B8A">
      <w:pPr>
        <w:numPr>
          <w:ilvl w:val="0"/>
          <w:numId w:val="1"/>
        </w:num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时效指标。</w:t>
      </w:r>
      <w:r w:rsidRPr="00386B8A">
        <w:rPr>
          <w:rFonts w:ascii="方正仿宋_GBK" w:hAnsi="方正仿宋_GBK" w:cs="方正仿宋_GBK" w:hint="eastAsia"/>
          <w:szCs w:val="32"/>
        </w:rPr>
        <w:t>发放及时率</w:t>
      </w:r>
      <w:r>
        <w:rPr>
          <w:rFonts w:ascii="方正仿宋_GBK" w:hAnsi="方正仿宋_GBK" w:cs="方正仿宋_GBK" w:hint="eastAsia"/>
          <w:szCs w:val="32"/>
        </w:rPr>
        <w:t>100%。</w:t>
      </w:r>
    </w:p>
    <w:p w:rsidR="00386B8A" w:rsidRDefault="00386B8A" w:rsidP="00386B8A">
      <w:pPr>
        <w:numPr>
          <w:ilvl w:val="0"/>
          <w:numId w:val="1"/>
        </w:num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成本指标。</w:t>
      </w:r>
      <w:r w:rsidRPr="00386B8A">
        <w:rPr>
          <w:rFonts w:ascii="方正仿宋_GBK" w:hAnsi="方正仿宋_GBK" w:cs="方正仿宋_GBK" w:hint="eastAsia"/>
          <w:szCs w:val="32"/>
        </w:rPr>
        <w:t>村补助标准</w:t>
      </w:r>
      <w:r w:rsidRPr="00386B8A">
        <w:rPr>
          <w:rFonts w:ascii="方正仿宋_GBK" w:hAnsi="方正仿宋_GBK" w:cs="方正仿宋_GBK"/>
          <w:szCs w:val="32"/>
        </w:rPr>
        <w:t>2</w:t>
      </w:r>
      <w:r w:rsidRPr="00386B8A">
        <w:rPr>
          <w:rFonts w:ascii="方正仿宋_GBK" w:hAnsi="方正仿宋_GBK" w:cs="方正仿宋_GBK" w:hint="eastAsia"/>
          <w:szCs w:val="32"/>
        </w:rPr>
        <w:t>万元/年</w:t>
      </w:r>
      <w:r>
        <w:rPr>
          <w:rFonts w:ascii="方正仿宋_GBK" w:hAnsi="方正仿宋_GBK" w:cs="方正仿宋_GBK" w:hint="eastAsia"/>
          <w:szCs w:val="32"/>
        </w:rPr>
        <w:t>，</w:t>
      </w:r>
      <w:r w:rsidRPr="00386B8A">
        <w:rPr>
          <w:rFonts w:ascii="方正仿宋_GBK" w:hAnsi="方正仿宋_GBK" w:cs="方正仿宋_GBK" w:hint="eastAsia"/>
          <w:szCs w:val="32"/>
        </w:rPr>
        <w:t>社区补助标准</w:t>
      </w:r>
      <w:r>
        <w:rPr>
          <w:rFonts w:ascii="方正仿宋_GBK" w:hAnsi="方正仿宋_GBK" w:cs="方正仿宋_GBK" w:hint="eastAsia"/>
          <w:szCs w:val="32"/>
        </w:rPr>
        <w:t>3</w:t>
      </w:r>
      <w:r w:rsidRPr="00386B8A">
        <w:rPr>
          <w:rFonts w:ascii="方正仿宋_GBK" w:hAnsi="方正仿宋_GBK" w:cs="方正仿宋_GBK" w:hint="eastAsia"/>
          <w:szCs w:val="32"/>
        </w:rPr>
        <w:t>万元/年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DF38C4" w:rsidRDefault="00386B8A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2.效益指标完成情况分析。</w:t>
      </w:r>
    </w:p>
    <w:p w:rsidR="00DF38C4" w:rsidRDefault="00386B8A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（1）社会效益指标。</w:t>
      </w:r>
      <w:r w:rsidRPr="00386B8A">
        <w:rPr>
          <w:rFonts w:ascii="方正仿宋_GBK" w:hAnsi="方正仿宋_GBK" w:cs="方正仿宋_GBK" w:hint="eastAsia"/>
          <w:szCs w:val="32"/>
        </w:rPr>
        <w:t>有效保障村社区运转有效</w:t>
      </w:r>
      <w:r>
        <w:rPr>
          <w:rFonts w:ascii="方正仿宋_GBK" w:hAnsi="方正仿宋_GBK" w:cs="方正仿宋_GBK" w:hint="eastAsia"/>
          <w:szCs w:val="32"/>
        </w:rPr>
        <w:t>保障。</w:t>
      </w:r>
    </w:p>
    <w:p w:rsidR="00DF38C4" w:rsidRDefault="00386B8A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3.满意度指标完成情况分析。</w:t>
      </w:r>
    </w:p>
    <w:p w:rsidR="00DF38C4" w:rsidRDefault="00386B8A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2023年工作经费的实施，受益对象满意度为90%。</w:t>
      </w:r>
    </w:p>
    <w:p w:rsidR="00DF38C4" w:rsidRDefault="00386B8A">
      <w:pPr>
        <w:spacing w:line="600" w:lineRule="exact"/>
        <w:ind w:left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三、绩效自评结果情况</w:t>
      </w:r>
    </w:p>
    <w:p w:rsidR="00DF38C4" w:rsidRDefault="00386B8A">
      <w:pPr>
        <w:pStyle w:val="Default"/>
        <w:spacing w:line="600" w:lineRule="exact"/>
        <w:ind w:firstLineChars="200" w:firstLine="640"/>
      </w:pPr>
      <w:r>
        <w:rPr>
          <w:rFonts w:ascii="仿宋_GB2312" w:eastAsia="仿宋_GB2312" w:hAnsi="仿宋_GB2312" w:cs="仿宋_GB2312" w:hint="eastAsia"/>
          <w:sz w:val="32"/>
          <w:szCs w:val="32"/>
        </w:rPr>
        <w:t>通过认真开展单位项目支出绩效目标自评，综合评分100分，评价结果为优。</w:t>
      </w:r>
    </w:p>
    <w:p w:rsidR="00DF38C4" w:rsidRDefault="00386B8A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四、偏离绩效目标的原因和下一步改进措施</w:t>
      </w:r>
    </w:p>
    <w:p w:rsidR="00DF38C4" w:rsidRDefault="00386B8A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2023年度工作经费的实施，没有偏离绩效目标。</w:t>
      </w:r>
    </w:p>
    <w:p w:rsidR="00DF38C4" w:rsidRDefault="00386B8A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五、其他需要说明的问题</w:t>
      </w:r>
    </w:p>
    <w:p w:rsidR="00DF38C4" w:rsidRDefault="00386B8A">
      <w:pPr>
        <w:spacing w:line="60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此项目中无其他需要说明的问题。</w:t>
      </w:r>
    </w:p>
    <w:p w:rsidR="00DF38C4" w:rsidRDefault="00386B8A">
      <w:pPr>
        <w:spacing w:line="600" w:lineRule="exact"/>
        <w:ind w:firstLineChars="200" w:firstLine="640"/>
        <w:jc w:val="center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 xml:space="preserve">     奉节县平安乡人民政府</w:t>
      </w:r>
    </w:p>
    <w:p w:rsidR="00DF38C4" w:rsidRDefault="00386B8A">
      <w:pPr>
        <w:spacing w:line="600" w:lineRule="exact"/>
        <w:ind w:firstLineChars="200" w:firstLine="640"/>
        <w:jc w:val="center"/>
      </w:pPr>
      <w:r>
        <w:rPr>
          <w:rFonts w:ascii="方正仿宋_GBK" w:hAnsi="方正仿宋_GBK" w:cs="方正仿宋_GBK" w:hint="eastAsia"/>
          <w:szCs w:val="32"/>
        </w:rPr>
        <w:t xml:space="preserve">    2024年1月30日</w:t>
      </w:r>
      <w:bookmarkStart w:id="0" w:name="_GoBack"/>
      <w:bookmarkEnd w:id="0"/>
    </w:p>
    <w:sectPr w:rsidR="00DF38C4" w:rsidSect="00DF38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方正小标宋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方正黑体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DAC7"/>
    <w:multiLevelType w:val="singleLevel"/>
    <w:tmpl w:val="103FDAC7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MDI1MzM0Zjk1OGFmZDlhOGI4YzEwZjMxMzM5YjFmMzkifQ=="/>
  </w:docVars>
  <w:rsids>
    <w:rsidRoot w:val="363C0CCE"/>
    <w:rsid w:val="003643E4"/>
    <w:rsid w:val="00386B8A"/>
    <w:rsid w:val="007F393E"/>
    <w:rsid w:val="009606CD"/>
    <w:rsid w:val="00C81FC8"/>
    <w:rsid w:val="00D2315E"/>
    <w:rsid w:val="00DB253C"/>
    <w:rsid w:val="00DD18E7"/>
    <w:rsid w:val="00DF38C4"/>
    <w:rsid w:val="00FF76D0"/>
    <w:rsid w:val="032C1DA3"/>
    <w:rsid w:val="050D49EE"/>
    <w:rsid w:val="05C46B61"/>
    <w:rsid w:val="06995922"/>
    <w:rsid w:val="091B750E"/>
    <w:rsid w:val="0A2A0205"/>
    <w:rsid w:val="0D3113E3"/>
    <w:rsid w:val="0EA25C53"/>
    <w:rsid w:val="0FF10C2F"/>
    <w:rsid w:val="102C0334"/>
    <w:rsid w:val="104A0A52"/>
    <w:rsid w:val="10D009D9"/>
    <w:rsid w:val="10E0365A"/>
    <w:rsid w:val="142462FA"/>
    <w:rsid w:val="143F4A80"/>
    <w:rsid w:val="15676498"/>
    <w:rsid w:val="198B57A4"/>
    <w:rsid w:val="1A5F1581"/>
    <w:rsid w:val="1C707DE6"/>
    <w:rsid w:val="1D3A0164"/>
    <w:rsid w:val="1D425789"/>
    <w:rsid w:val="1E133689"/>
    <w:rsid w:val="1E603293"/>
    <w:rsid w:val="1FCE5713"/>
    <w:rsid w:val="20793BD5"/>
    <w:rsid w:val="21975994"/>
    <w:rsid w:val="21D80139"/>
    <w:rsid w:val="226F1C9A"/>
    <w:rsid w:val="23721328"/>
    <w:rsid w:val="26AD18D7"/>
    <w:rsid w:val="28213826"/>
    <w:rsid w:val="294625A7"/>
    <w:rsid w:val="297537EC"/>
    <w:rsid w:val="2A0A0E5A"/>
    <w:rsid w:val="2ABA5FA2"/>
    <w:rsid w:val="2D63269F"/>
    <w:rsid w:val="2F795859"/>
    <w:rsid w:val="31A35573"/>
    <w:rsid w:val="363C0CCE"/>
    <w:rsid w:val="369B65A5"/>
    <w:rsid w:val="382A1414"/>
    <w:rsid w:val="38320A63"/>
    <w:rsid w:val="39521B81"/>
    <w:rsid w:val="3AE45069"/>
    <w:rsid w:val="3BC609C3"/>
    <w:rsid w:val="3BF556ED"/>
    <w:rsid w:val="3C494551"/>
    <w:rsid w:val="40A8700C"/>
    <w:rsid w:val="40B76207"/>
    <w:rsid w:val="44B60E27"/>
    <w:rsid w:val="45E40DA3"/>
    <w:rsid w:val="46AD60C1"/>
    <w:rsid w:val="494349E0"/>
    <w:rsid w:val="4AF824D9"/>
    <w:rsid w:val="4C0319B1"/>
    <w:rsid w:val="4CF51726"/>
    <w:rsid w:val="4D9147AA"/>
    <w:rsid w:val="50655D77"/>
    <w:rsid w:val="53B8163D"/>
    <w:rsid w:val="54032D3B"/>
    <w:rsid w:val="550D0B6B"/>
    <w:rsid w:val="5592212F"/>
    <w:rsid w:val="5B302BF7"/>
    <w:rsid w:val="5B40575F"/>
    <w:rsid w:val="5C3B0601"/>
    <w:rsid w:val="5D1A7107"/>
    <w:rsid w:val="614B2581"/>
    <w:rsid w:val="63C15B96"/>
    <w:rsid w:val="67555109"/>
    <w:rsid w:val="67B14448"/>
    <w:rsid w:val="67B75D0E"/>
    <w:rsid w:val="6A1815B4"/>
    <w:rsid w:val="6B2E0834"/>
    <w:rsid w:val="6B821336"/>
    <w:rsid w:val="6BE93D55"/>
    <w:rsid w:val="6DB60C14"/>
    <w:rsid w:val="6ED664E4"/>
    <w:rsid w:val="71D243B7"/>
    <w:rsid w:val="78211C8E"/>
    <w:rsid w:val="789D75E1"/>
    <w:rsid w:val="7A4614D4"/>
    <w:rsid w:val="7F0A342D"/>
    <w:rsid w:val="7F3C7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rsid w:val="00DF38C4"/>
    <w:pPr>
      <w:widowControl w:val="0"/>
      <w:jc w:val="both"/>
    </w:pPr>
    <w:rPr>
      <w:rFonts w:eastAsia="方正仿宋_GBK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next w:val="a"/>
    <w:qFormat/>
    <w:rsid w:val="00DF38C4"/>
    <w:pPr>
      <w:widowControl w:val="0"/>
      <w:autoSpaceDE w:val="0"/>
      <w:autoSpaceDN w:val="0"/>
      <w:adjustRightInd w:val="0"/>
    </w:pPr>
    <w:rPr>
      <w:rFonts w:ascii="方正仿宋_GBK" w:eastAsia="方正仿宋_GBK"/>
      <w:color w:val="000000"/>
      <w:sz w:val="24"/>
      <w:szCs w:val="24"/>
    </w:rPr>
  </w:style>
  <w:style w:type="paragraph" w:styleId="a3">
    <w:name w:val="Body Text"/>
    <w:basedOn w:val="a"/>
    <w:uiPriority w:val="99"/>
    <w:unhideWhenUsed/>
    <w:qFormat/>
    <w:rsid w:val="00DF38C4"/>
    <w:pPr>
      <w:spacing w:after="120"/>
    </w:pPr>
    <w:rPr>
      <w:rFonts w:eastAsia="宋体"/>
      <w:szCs w:val="22"/>
    </w:rPr>
  </w:style>
  <w:style w:type="paragraph" w:styleId="a4">
    <w:name w:val="footer"/>
    <w:basedOn w:val="a"/>
    <w:link w:val="Char"/>
    <w:rsid w:val="00DF38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rsid w:val="00DF38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sid w:val="00DF38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Hyperlink"/>
    <w:basedOn w:val="a0"/>
    <w:rsid w:val="00DF38C4"/>
    <w:rPr>
      <w:color w:val="0000FF"/>
      <w:u w:val="single"/>
    </w:rPr>
  </w:style>
  <w:style w:type="character" w:customStyle="1" w:styleId="Char0">
    <w:name w:val="页眉 Char"/>
    <w:basedOn w:val="a0"/>
    <w:link w:val="a5"/>
    <w:rsid w:val="00DF38C4"/>
    <w:rPr>
      <w:rFonts w:eastAsia="方正仿宋_GBK"/>
      <w:kern w:val="2"/>
      <w:sz w:val="18"/>
      <w:szCs w:val="18"/>
    </w:rPr>
  </w:style>
  <w:style w:type="character" w:customStyle="1" w:styleId="Char">
    <w:name w:val="页脚 Char"/>
    <w:basedOn w:val="a0"/>
    <w:link w:val="a4"/>
    <w:rsid w:val="00DF38C4"/>
    <w:rPr>
      <w:rFonts w:eastAsia="方正仿宋_GBK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Administrator</cp:lastModifiedBy>
  <cp:revision>7</cp:revision>
  <cp:lastPrinted>2022-05-30T08:49:00Z</cp:lastPrinted>
  <dcterms:created xsi:type="dcterms:W3CDTF">2022-03-22T03:57:00Z</dcterms:created>
  <dcterms:modified xsi:type="dcterms:W3CDTF">2024-01-30T07:25:00Z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06DFE519164F46BBA3FDCE2ED95BDA44</vt:lpwstr>
  </property>
</Properties>
</file>