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奉节府办发〔2023〕63号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奉节县人民政府办公室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关于印发奉节县1000万只肉兔全产业链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融资工作方案的通知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各乡镇人民政府、街道办事处，县政府各部门，有关单位：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《奉节县1000万只肉兔全产业链融资工作方案》已经县政府同意，现印发你们，请遵照执行。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奉节县人民政府办公室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984" w:bottom="1984" w:left="1587" w:header="851" w:footer="1474" w:gutter="0"/>
          <w:pgNumType w:start="1"/>
          <w:cols w:space="0" w:num="1"/>
          <w:titlePg/>
          <w:docGrid w:type="lines" w:linePitch="319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奉节县1000万只肉兔全产业链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融资工作方案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为进一步增强全县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</w:t>
      </w:r>
      <w:r>
        <w:rPr>
          <w:rFonts w:ascii="方正仿宋_GBK" w:hAnsi="方正仿宋_GBK" w:eastAsia="方正仿宋_GBK" w:cs="方正仿宋_GBK"/>
          <w:sz w:val="32"/>
          <w:szCs w:val="32"/>
        </w:rPr>
        <w:t>产业发展金融支持，破解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</w:t>
      </w:r>
      <w:r>
        <w:rPr>
          <w:rFonts w:ascii="方正仿宋_GBK" w:hAnsi="方正仿宋_GBK" w:eastAsia="方正仿宋_GBK" w:cs="方正仿宋_GBK"/>
          <w:sz w:val="32"/>
          <w:szCs w:val="32"/>
        </w:rPr>
        <w:t>产业发展资金难题，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</w:t>
      </w:r>
      <w:r>
        <w:rPr>
          <w:rFonts w:ascii="方正仿宋_GBK" w:hAnsi="方正仿宋_GBK" w:eastAsia="方正仿宋_GBK" w:cs="方正仿宋_GBK"/>
          <w:sz w:val="32"/>
          <w:szCs w:val="32"/>
        </w:rPr>
        <w:t>肉兔全产业链规模化、标准化、现代化，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助力</w:t>
      </w:r>
      <w:r>
        <w:rPr>
          <w:rFonts w:ascii="方正仿宋_GBK" w:hAnsi="方正仿宋_GBK" w:eastAsia="方正仿宋_GBK" w:cs="方正仿宋_GBK"/>
          <w:sz w:val="32"/>
          <w:szCs w:val="32"/>
        </w:rPr>
        <w:t>打造西南地区最大最优肉兔生产县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《奉节县人民政府关于印发奉节县1000万只肉兔全产业链建设三年行动方案（2023—2025年）的通知》（奉节府发〔2023〕1号）</w:t>
      </w:r>
      <w:r>
        <w:rPr>
          <w:rFonts w:ascii="方正仿宋_GBK" w:hAnsi="方正仿宋_GBK" w:eastAsia="方正仿宋_GBK" w:cs="方正仿宋_GBK"/>
          <w:sz w:val="32"/>
          <w:szCs w:val="32"/>
        </w:rPr>
        <w:t>，结合我县实际，制定本方案。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创新金融产品，建立政府、银行、保险、担保相结合的合作支撑平台，推进抵押贷款、信用贷款、担保贷款等融资服务，大力支持肉兔产业发展，着力支持肉兔产业链基础设施建设、培育龙头企业、发展养殖大户，做大肉兔产业规模，延长产业发展链条，有效降低市场风险和生产成本，为“兴业兴城、强县富民”提供有力金融支撑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二、工作任务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（一）产品创新及推广。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积极引导工行奉节支行、中银富登村镇银行等银行机构加快推出专属兔业贷款产品。用好用活“渝快助农贷”“富民贷”“农业产业发展贷”等现有政银担产品，优先保障兔业产业市场主体的融资需求。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（责任单位：县金融服务中心，配合单位：县农业农村委、县乡村振兴局、各乡镇〔街道〕、各银行机构）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（二）贷款申请及发放。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1.需求对接。</w:t>
      </w:r>
      <w:r>
        <w:rPr>
          <w:rFonts w:ascii="方正仿宋_GBK" w:hAnsi="方正仿宋_GBK" w:eastAsia="方正仿宋_GBK" w:cs="方正仿宋_GBK"/>
          <w:sz w:val="32"/>
          <w:szCs w:val="32"/>
        </w:rPr>
        <w:t>贷款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需求</w:t>
      </w:r>
      <w:r>
        <w:rPr>
          <w:rFonts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肉兔产业链市场主体</w:t>
      </w:r>
      <w:r>
        <w:rPr>
          <w:rFonts w:ascii="方正仿宋_GBK" w:hAnsi="方正仿宋_GBK" w:eastAsia="方正仿宋_GBK" w:cs="方正仿宋_GBK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属地乡镇（街道）</w:t>
      </w:r>
      <w:r>
        <w:rPr>
          <w:rFonts w:ascii="方正仿宋_GBK" w:hAnsi="方正仿宋_GBK" w:eastAsia="方正仿宋_GBK" w:cs="方正仿宋_GBK"/>
          <w:sz w:val="32"/>
          <w:szCs w:val="32"/>
        </w:rPr>
        <w:t>自愿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</w:t>
      </w:r>
      <w:r>
        <w:rPr>
          <w:rFonts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市场主体贷款是否用于发展肉兔产业</w:t>
      </w:r>
      <w:r>
        <w:rPr>
          <w:rFonts w:ascii="方正仿宋_GBK" w:hAnsi="方正仿宋_GBK" w:eastAsia="方正仿宋_GBK" w:cs="方正仿宋_GBK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初步</w:t>
      </w:r>
      <w:r>
        <w:rPr>
          <w:rFonts w:ascii="方正仿宋_GBK" w:hAnsi="方正仿宋_GBK" w:eastAsia="方正仿宋_GBK" w:cs="方正仿宋_GBK"/>
          <w:sz w:val="32"/>
          <w:szCs w:val="32"/>
        </w:rPr>
        <w:t>把关，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贷款用于发展肉兔产业的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在1个工作日内将《肉兔产业融资需求汇总统计表》报送至县兔办；县兔办将30万元（含）以内的融资需求推送至县金融服务中心，县金融服务中心向银行出具推荐函，1个工作日内推送至各银行（市场主体在A银行有贷款余额的，优先推荐至A以外的其他银行，根据对接成功率、办贷时间确定每家银行对接的市场主体个数，同时尊重市场主体意愿确定推送银行）；</w:t>
      </w:r>
      <w:r>
        <w:rPr>
          <w:rFonts w:ascii="方正仿宋_GBK" w:hAnsi="方正仿宋_GBK" w:eastAsia="方正仿宋_GBK" w:cs="方正仿宋_GBK"/>
          <w:sz w:val="32"/>
          <w:szCs w:val="32"/>
        </w:rPr>
        <w:t>银行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接到推送后，主动对接</w:t>
      </w:r>
      <w:r>
        <w:rPr>
          <w:rFonts w:ascii="方正仿宋_GBK" w:hAnsi="方正仿宋_GBK" w:eastAsia="方正仿宋_GBK" w:cs="方正仿宋_GBK"/>
          <w:sz w:val="32"/>
          <w:szCs w:val="32"/>
        </w:rPr>
        <w:t>贷款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主体，对</w:t>
      </w:r>
      <w:r>
        <w:rPr>
          <w:rFonts w:ascii="方正仿宋_GBK" w:hAnsi="方正仿宋_GBK" w:eastAsia="方正仿宋_GBK" w:cs="方正仿宋_GBK"/>
          <w:sz w:val="32"/>
          <w:szCs w:val="32"/>
        </w:rPr>
        <w:t>提交的相应贷款资料进行审核，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5个工作日内进行尽职调查；可以放贷的，经办银行</w:t>
      </w:r>
      <w:r>
        <w:rPr>
          <w:rFonts w:ascii="方正仿宋_GBK" w:hAnsi="方正仿宋_GBK" w:eastAsia="方正仿宋_GBK" w:cs="方正仿宋_GBK"/>
          <w:sz w:val="32"/>
          <w:szCs w:val="32"/>
        </w:rPr>
        <w:t>按照内部操作流程发放贷款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，贷款总流程不超过15个工作日；贷款发放后3个工作日内，由银行将放贷信息反馈至县兔办并抄送至县金融服务中心。30万元以上的融资需求推送至县农业农村委，参照以上流程进行。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（责任单位：县兔办，配合单位：县农业农村委、县金融服务中心、各乡镇〔街道〕、各银行机构）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研判会商。不能放贷的，经办银行1周内反馈县金融服务中心。每两周由县兔办、县金融服务中心召集各银行机构1名客户经理召开研判讨论会，采取二次推送，并对不能放贷主体的详细情况进行梳理。有银行机构接受二次推送的，由接受的银行按照内部操作流程发放贷款。贷款发放后3个工作日内，由银行将放贷信息反馈至县兔办并抄送至县金融服务中心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（责任单位：县金融服务中心，配合单位：县兔办、各银行机构）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形成闭环。如研判会商后，没有银行机构接受推送，则请原经办银行3个工作日内出具“无法办理贷款告知书”，注明企业目前不能获贷的详细原因，由客户经理签字后反馈至县金融服务中心，县金融服务中心反馈至县兔办、市场主体所在乡镇，以帮助指导市场主体改善相应问题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（责任单位：县金融服务中心，配合单位：各银行机构）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（三）贷款贴息。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根据县兔办放贷台账，</w:t>
      </w:r>
      <w:r>
        <w:rPr>
          <w:rFonts w:ascii="方正仿宋_GBK" w:hAnsi="方正仿宋_GBK" w:eastAsia="方正仿宋_GBK" w:cs="方正仿宋_GBK"/>
          <w:sz w:val="32"/>
          <w:szCs w:val="32"/>
        </w:rPr>
        <w:t>按银行基准利率的80%给予贷款贴息。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（责任单位：县兔办）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（四）贷款风险管控。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属地乡镇（街道）把好第一道关口。认真做好符合条件申贷主体的把关，贷款非用于发展肉兔产业的，不得报送《肉兔产业融资需求汇总统计表》。要加强日常监管，树立风险意识，督促合理使用贷款，配合承贷银行做好贷后管理、经营生产监管和风险防范工作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（责任单位：各乡镇〔街道〕，配合单位：县兔办）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2.承贷银行切实履行风险管护。严格履行贷前、贷中、贷后管理，关注企业生产、经营、销售和管理情况，合理控制信贷风险。对不按规定用途使用贷款的企业，承贷银行按合同约定提前收回贷款。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（责任单位：各银行机构）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3.充分发挥政府性融资担保作用。合理利用奉节县政银担产品，充分使用政银担风险共担机制，积极利用再担保体系、再担保金融工具缓释风险额度。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（责任单位：县金融服务中心，配合单位：县兴农担保公司、市农担第九分公司）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（五）贷款代偿及追偿。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代偿。对于已纳入风险补偿的政银担产品，逾期未还的，合作银行应书面告知风险补偿金出资行业主管部门。合作银行依法追回的资金不足偿还贷款本金的，合作银行可申请代偿，风险补偿金出资行业主管部门负责代偿审核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（责任单位：各行业主管部门，配合单位：各银行机构）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追偿。风险补偿资金代偿后，由风险补偿金出资行业主管部门委托合作银行对代偿部分继续追偿，追回的资金优先支付银行合理追索费用（仅指诉讼费、律师费和执行费），剩余资金按各自承担损失的比例偿还银行和风险补偿资金，最后偿还银行的利息及其他费用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（责任单位：各行业主管部门，配合单位：各银行机构）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三、保障措施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（一）强化组织领导。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组建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肉兔全产业链融资</w:t>
      </w:r>
      <w:r>
        <w:rPr>
          <w:rFonts w:ascii="方正仿宋_GBK" w:hAnsi="方正仿宋_GBK" w:eastAsia="方正仿宋_GBK" w:cs="方正仿宋_GBK"/>
          <w:sz w:val="32"/>
          <w:szCs w:val="32"/>
        </w:rPr>
        <w:t>工作专班，实行专人推进、限时办结工作机制，收集汇总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肉兔全产业链融资</w:t>
      </w:r>
      <w:r>
        <w:rPr>
          <w:rFonts w:ascii="方正仿宋_GBK" w:hAnsi="方正仿宋_GBK" w:eastAsia="方正仿宋_GBK" w:cs="方正仿宋_GBK"/>
          <w:sz w:val="32"/>
          <w:szCs w:val="32"/>
        </w:rPr>
        <w:t>中存在的问题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定期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召集各商业银行研判会商，适时召开业务培训会。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（责任单位：县兔办，配合单位：县金融服务中心）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（二）落实主体责任。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市场主体要如实提供相关材料，</w:t>
      </w:r>
      <w:r>
        <w:rPr>
          <w:rFonts w:ascii="方正仿宋_GBK" w:hAnsi="方正仿宋_GBK" w:eastAsia="方正仿宋_GBK" w:cs="方正仿宋_GBK"/>
          <w:sz w:val="32"/>
          <w:szCs w:val="32"/>
        </w:rPr>
        <w:t>各乡镇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（街道）</w:t>
      </w:r>
      <w:r>
        <w:rPr>
          <w:rFonts w:ascii="方正仿宋_GBK" w:hAnsi="方正仿宋_GBK" w:eastAsia="方正仿宋_GBK" w:cs="方正仿宋_GBK"/>
          <w:sz w:val="32"/>
          <w:szCs w:val="32"/>
        </w:rPr>
        <w:t>要按照“谁推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送</w:t>
      </w:r>
      <w:r>
        <w:rPr>
          <w:rFonts w:ascii="方正仿宋_GBK" w:hAnsi="方正仿宋_GBK" w:eastAsia="方正仿宋_GBK" w:cs="方正仿宋_GBK"/>
          <w:sz w:val="32"/>
          <w:szCs w:val="32"/>
        </w:rPr>
        <w:t>、谁服务、谁监管”的原则，做好初审把关工作，协助承贷银行、政策性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融资</w:t>
      </w:r>
      <w:r>
        <w:rPr>
          <w:rFonts w:ascii="方正仿宋_GBK" w:hAnsi="方正仿宋_GBK" w:eastAsia="方正仿宋_GBK" w:cs="方正仿宋_GBK"/>
          <w:sz w:val="32"/>
          <w:szCs w:val="32"/>
        </w:rPr>
        <w:t>担保机构做好贷前调查、贷后管理、贷款使用、资金监管、资产保全和征信工作，督促指导贷款企业规范经营，做好服务保障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确保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肉兔全产业链市场主体</w:t>
      </w:r>
      <w:r>
        <w:rPr>
          <w:rFonts w:ascii="方正仿宋_GBK" w:hAnsi="方正仿宋_GBK" w:eastAsia="方正仿宋_GBK" w:cs="方正仿宋_GBK"/>
          <w:sz w:val="32"/>
          <w:szCs w:val="32"/>
        </w:rPr>
        <w:t>健康发展，保证贷款用得好，还的上。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（责任单位：各乡镇〔街道〕，配合单位：县兔办）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（三）建立协作机制。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县兔办</w:t>
      </w:r>
      <w:r>
        <w:rPr>
          <w:rFonts w:ascii="方正仿宋_GBK" w:hAnsi="方正仿宋_GBK" w:eastAsia="方正仿宋_GBK" w:cs="方正仿宋_GBK"/>
          <w:sz w:val="32"/>
          <w:szCs w:val="32"/>
        </w:rPr>
        <w:t>要与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县金融服务中心、</w:t>
      </w:r>
      <w:r>
        <w:rPr>
          <w:rFonts w:ascii="方正仿宋_GBK" w:hAnsi="方正仿宋_GBK" w:eastAsia="方正仿宋_GBK" w:cs="方正仿宋_GBK"/>
          <w:sz w:val="32"/>
          <w:szCs w:val="32"/>
        </w:rPr>
        <w:t>承贷银行和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政府性融资</w:t>
      </w:r>
      <w:r>
        <w:rPr>
          <w:rFonts w:ascii="方正仿宋_GBK" w:hAnsi="方正仿宋_GBK" w:eastAsia="方正仿宋_GBK" w:cs="方正仿宋_GBK"/>
          <w:sz w:val="32"/>
          <w:szCs w:val="32"/>
        </w:rPr>
        <w:t>担保机构加强业务衔接和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推送</w:t>
      </w:r>
      <w:r>
        <w:rPr>
          <w:rFonts w:ascii="方正仿宋_GBK" w:hAnsi="方正仿宋_GBK" w:eastAsia="方正仿宋_GBK" w:cs="方正仿宋_GBK"/>
          <w:sz w:val="32"/>
          <w:szCs w:val="32"/>
        </w:rPr>
        <w:t>对接，建立健全“政银担”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ascii="方正仿宋_GBK" w:hAnsi="方正仿宋_GBK" w:eastAsia="方正仿宋_GBK" w:cs="方正仿宋_GBK"/>
          <w:sz w:val="32"/>
          <w:szCs w:val="32"/>
        </w:rPr>
        <w:t>方联动机制，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落实市场主体首次及二次推送</w:t>
      </w:r>
      <w:r>
        <w:rPr>
          <w:rFonts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研判会商</w:t>
      </w:r>
      <w:r>
        <w:rPr>
          <w:rFonts w:ascii="方正仿宋_GBK" w:hAnsi="方正仿宋_GBK" w:eastAsia="方正仿宋_GBK" w:cs="方正仿宋_GBK"/>
          <w:sz w:val="32"/>
          <w:szCs w:val="32"/>
        </w:rPr>
        <w:t>和贷款发放限时办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</w:t>
      </w:r>
      <w:r>
        <w:rPr>
          <w:rFonts w:ascii="方正仿宋_GBK" w:hAnsi="方正仿宋_GBK" w:eastAsia="方正仿宋_GBK" w:cs="方正仿宋_GBK"/>
          <w:sz w:val="32"/>
          <w:szCs w:val="32"/>
        </w:rPr>
        <w:t>制度。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（责任单位：县兔办，配合单位：县金融服务中心、县兴农担保公司、市农担第九分公司、各银行机构）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附件：1.肉兔全产业链现有信贷产品列表</w:t>
      </w:r>
    </w:p>
    <w:p>
      <w:pPr>
        <w:spacing w:line="560" w:lineRule="exact"/>
        <w:ind w:left="1600" w:leftChars="76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2.肉兔全产业链融资需求汇总统计表</w:t>
      </w: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20"/>
        </w:rPr>
      </w:pP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  <w:sectPr>
          <w:footerReference r:id="rId7" w:type="first"/>
          <w:footerReference r:id="rId6" w:type="default"/>
          <w:pgSz w:w="11906" w:h="16838"/>
          <w:pgMar w:top="2098" w:right="1474" w:bottom="1985" w:left="1588" w:header="851" w:footer="1474" w:gutter="0"/>
          <w:cols w:space="0" w:num="1"/>
          <w:titlePg/>
          <w:docGrid w:type="linesAndChars" w:linePitch="319" w:charSpace="0"/>
        </w:sectPr>
      </w:pPr>
    </w:p>
    <w:tbl>
      <w:tblPr>
        <w:tblStyle w:val="8"/>
        <w:tblW w:w="13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1559"/>
        <w:gridCol w:w="1993"/>
        <w:gridCol w:w="1409"/>
        <w:gridCol w:w="1559"/>
        <w:gridCol w:w="851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肉兔全产业链现有信贷产品列表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贷款对象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贷款额度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贷款期限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贷款利率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申办流程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金融机构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联系人及</w:t>
            </w: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渝快助农贷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3000元-30万元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最长不超过5年（含5年）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以LPR为准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1.农户向村社提出申请；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2.乡镇（街道）初审推荐；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3.县乡村振兴局复审盖章；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4.重庆农商行审查放款。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县乡村振兴局：陈小梅 18223905980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重庆农商行：徐龙13594447173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农业产业发展贷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涉农企业（含个人）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不超过3年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LPR+160bp、担保费率1%（含）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1.填写“农业产业发展贷推荐表”，由县农业农村委推荐；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2.承办银行尽职调查，县兴农担保公司出具担保函；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3.签订合同，银行放款。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重庆银行奉节支行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县农业农村委：唐娅 13635362318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重庆银行：马邦 15736237778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重庆农商行：徐龙 13594447173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县兴农担保公司：严文斐 18323720505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富民贷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3000元-20万元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最长不超过5年（含5年）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以LPR为准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1.农户向“村级富民贷”管理团队提出申请；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2.乡镇（街道）进行初审推荐；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3.县乡村振兴局复审盖章；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4.农行审查放款。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县乡村振兴局：陈小梅 18223905980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农行：操全武 13594797933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奉节担贷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小微企业、“三农”市场主体、创新创业主体以及符合绿色贷款发放条件的主体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1000万元内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1年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承办银行实际贷款利率、担保费1%（含）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1.向三峡银行或重庆农商行提出贷款申请；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2.承办银行尽职调查；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3.签订合同，银行放款。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三峡银行奉节支行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三峡银行：李昱 18623406880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重庆农商行：余小波 13668472819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农业担保贷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涉农企业（含个人）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10万-300万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1-24个月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银行年利率不超过5.5%、担保费1%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1.自行联系市农担或由县农业农村委、乡镇（街道）推荐；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2.市农担开展尽职调查；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3.配合市农担完善相关资料；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4.市农担上会审议；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5.完成放款。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市农担第九分公司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工行奉节支行、农行奉节支行、邮储银行奉节支行、重庆银行奉节支行、三峡银行奉节支行、重庆农商行奉节支行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县农业农村委：费文明 13896984576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市农担第九分公司：廖瓒韬 18602348910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工行：杨军 13132323096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农行：操全武 13594797933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邮储银行：马林 15025506753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重庆银行：马邦 15736237778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三峡银行：李昱 18623406880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重庆农商行：徐龙 13594447173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三社融合产业发展贷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县域基层供销社、农村综合服务社、农民专业合作社、农业公司、专业大户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1-2年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银行年利率不超过5.5%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1.向县供销联社提出申请进行推荐；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2.重庆农商行授信放款。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县供销联社：肖波 18723555237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重庆农商行：蔡旭 18223860420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网贷通—小额极速贷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中小微企业主、个体工商户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信用方式最长24个月，抵押方式最长60个月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5%-6%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1.向银行提交贷款申请；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2.系统自动审批；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3.额度生效；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4.在线签署借款合同；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5.在线发放贷款。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邮储银行奉节支行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马林 15025506753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欣农贷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农户、农家乐经营者或乡镇个体户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3年内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5.5%起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申请--审核-放款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奉节中银富登村镇银行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曹围 13983559520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房产/农村住宅/担保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欣农贷（普惠）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农户、农家乐经营者或乡镇个体户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10万元内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1年内（手机上操作最长可达3年）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5.5%起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申请--审核-放款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奉节中银富登村镇银行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曹围 13983559520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纯信用</w:t>
            </w:r>
          </w:p>
        </w:tc>
      </w:tr>
    </w:tbl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404"/>
        <w:gridCol w:w="1396"/>
        <w:gridCol w:w="1419"/>
        <w:gridCol w:w="1274"/>
        <w:gridCol w:w="851"/>
        <w:gridCol w:w="994"/>
        <w:gridCol w:w="851"/>
        <w:gridCol w:w="994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肉兔全产业链融资需求汇总统计表</w:t>
            </w:r>
          </w:p>
          <w:p>
            <w:pPr>
              <w:widowControl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填报单位：            乡镇（街道）             填报时间：  年  月  日                 单位：万元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法人代表（联系人）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已融资情况（无则不填）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融资需求额度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是否为创业园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意向贷款银行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720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9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已融资金融机构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已融资额度</w:t>
            </w: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**肉兔养殖有限公司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唐**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130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********</w:t>
            </w:r>
            <w:bookmarkStart w:id="0" w:name="_GoBack"/>
            <w:bookmarkEnd w:id="0"/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重庆银行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重庆农商行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例：在奉节县*镇*村建有可智能化养殖场一个，缺少资金周转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  <w:sectPr>
          <w:pgSz w:w="16838" w:h="11906" w:orient="landscape"/>
          <w:pgMar w:top="1588" w:right="2098" w:bottom="1474" w:left="1985" w:header="851" w:footer="1474" w:gutter="0"/>
          <w:cols w:space="0" w:num="1"/>
          <w:titlePg/>
          <w:docGrid w:type="lines" w:linePitch="319" w:charSpace="0"/>
        </w:sect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</w:pPr>
    </w:p>
    <w:p>
      <w:pPr>
        <w:pBdr>
          <w:top w:val="single" w:color="auto" w:sz="8" w:space="1"/>
        </w:pBdr>
        <w:snapToGrid w:val="0"/>
        <w:spacing w:line="44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抄送：县委办公室，县人大常委会办公室，县政协办公室，县监委，</w:t>
      </w:r>
    </w:p>
    <w:p>
      <w:pPr>
        <w:pBdr>
          <w:top w:val="single" w:color="auto" w:sz="8" w:space="1"/>
        </w:pBdr>
        <w:snapToGrid w:val="0"/>
        <w:spacing w:line="440" w:lineRule="exact"/>
        <w:ind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县法院，县检察院，县人武部。</w:t>
      </w:r>
    </w:p>
    <w:p>
      <w:pPr>
        <w:pBdr>
          <w:top w:val="single" w:color="auto" w:sz="4" w:space="1"/>
          <w:bottom w:val="single" w:color="auto" w:sz="8" w:space="1"/>
        </w:pBdr>
        <w:tabs>
          <w:tab w:val="left" w:pos="790"/>
        </w:tabs>
        <w:snapToGrid w:val="0"/>
        <w:spacing w:line="440" w:lineRule="exact"/>
        <w:ind w:firstLine="280" w:firstLineChars="1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28"/>
          <w:szCs w:val="28"/>
        </w:rPr>
        <w:t>奉节县人民政府办公室                   2023年9月8日印发</w:t>
      </w:r>
    </w:p>
    <w:sectPr>
      <w:pgSz w:w="11906" w:h="16838"/>
      <w:pgMar w:top="2098" w:right="1474" w:bottom="1985" w:left="1588" w:header="851" w:footer="1474" w:gutter="0"/>
      <w:cols w:space="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ODYwZDdlNjhlNDUxYTA0OTExMzBlNDRmMGFiNGEifQ=="/>
  </w:docVars>
  <w:rsids>
    <w:rsidRoot w:val="00E12D26"/>
    <w:rsid w:val="00061475"/>
    <w:rsid w:val="000E44F9"/>
    <w:rsid w:val="00281041"/>
    <w:rsid w:val="0034684D"/>
    <w:rsid w:val="00350252"/>
    <w:rsid w:val="00433870"/>
    <w:rsid w:val="00460214"/>
    <w:rsid w:val="004E2782"/>
    <w:rsid w:val="004F2AA9"/>
    <w:rsid w:val="0051140A"/>
    <w:rsid w:val="005539A0"/>
    <w:rsid w:val="005877C3"/>
    <w:rsid w:val="00601CCE"/>
    <w:rsid w:val="0063056B"/>
    <w:rsid w:val="00636661"/>
    <w:rsid w:val="00650884"/>
    <w:rsid w:val="00665F98"/>
    <w:rsid w:val="006921F3"/>
    <w:rsid w:val="006B28AD"/>
    <w:rsid w:val="0072207E"/>
    <w:rsid w:val="00741E28"/>
    <w:rsid w:val="007B2214"/>
    <w:rsid w:val="007C3706"/>
    <w:rsid w:val="007E2E15"/>
    <w:rsid w:val="00821326"/>
    <w:rsid w:val="00825ADC"/>
    <w:rsid w:val="00860813"/>
    <w:rsid w:val="008E7C31"/>
    <w:rsid w:val="0094190D"/>
    <w:rsid w:val="00A709C5"/>
    <w:rsid w:val="00A81F03"/>
    <w:rsid w:val="00B15671"/>
    <w:rsid w:val="00B714B7"/>
    <w:rsid w:val="00BF3F48"/>
    <w:rsid w:val="00C52112"/>
    <w:rsid w:val="00C943A4"/>
    <w:rsid w:val="00D364EC"/>
    <w:rsid w:val="00DA18A3"/>
    <w:rsid w:val="00DB53D7"/>
    <w:rsid w:val="00DE4EA1"/>
    <w:rsid w:val="00E12D26"/>
    <w:rsid w:val="00EB11C9"/>
    <w:rsid w:val="00EB4E47"/>
    <w:rsid w:val="00EB4FEA"/>
    <w:rsid w:val="00F02382"/>
    <w:rsid w:val="00F040B4"/>
    <w:rsid w:val="00F30747"/>
    <w:rsid w:val="00F7161C"/>
    <w:rsid w:val="00F71F45"/>
    <w:rsid w:val="00FC4A13"/>
    <w:rsid w:val="0100391D"/>
    <w:rsid w:val="010C5839"/>
    <w:rsid w:val="013C260D"/>
    <w:rsid w:val="01687703"/>
    <w:rsid w:val="016F329F"/>
    <w:rsid w:val="01730582"/>
    <w:rsid w:val="01EA636A"/>
    <w:rsid w:val="02385327"/>
    <w:rsid w:val="029666A4"/>
    <w:rsid w:val="0297204E"/>
    <w:rsid w:val="02A91D81"/>
    <w:rsid w:val="02B349AE"/>
    <w:rsid w:val="02CB7F49"/>
    <w:rsid w:val="02D212D8"/>
    <w:rsid w:val="02E84657"/>
    <w:rsid w:val="03044AF2"/>
    <w:rsid w:val="03326F84"/>
    <w:rsid w:val="03367AB9"/>
    <w:rsid w:val="034F2928"/>
    <w:rsid w:val="03655CA8"/>
    <w:rsid w:val="03795BF7"/>
    <w:rsid w:val="03B83858"/>
    <w:rsid w:val="03E77005"/>
    <w:rsid w:val="03EA3B07"/>
    <w:rsid w:val="04447CCA"/>
    <w:rsid w:val="04642403"/>
    <w:rsid w:val="048D195A"/>
    <w:rsid w:val="04AF1924"/>
    <w:rsid w:val="04B213C1"/>
    <w:rsid w:val="04EB48D3"/>
    <w:rsid w:val="051200B1"/>
    <w:rsid w:val="05203B59"/>
    <w:rsid w:val="05410997"/>
    <w:rsid w:val="05575AC4"/>
    <w:rsid w:val="057B5C57"/>
    <w:rsid w:val="05DD11D7"/>
    <w:rsid w:val="05E27A84"/>
    <w:rsid w:val="066F0F41"/>
    <w:rsid w:val="068B1EC9"/>
    <w:rsid w:val="06C929F2"/>
    <w:rsid w:val="06D73361"/>
    <w:rsid w:val="06F37A6F"/>
    <w:rsid w:val="07124399"/>
    <w:rsid w:val="071F2612"/>
    <w:rsid w:val="07524795"/>
    <w:rsid w:val="0777244E"/>
    <w:rsid w:val="07B2792A"/>
    <w:rsid w:val="07C243A7"/>
    <w:rsid w:val="07CF5DE6"/>
    <w:rsid w:val="07D478A0"/>
    <w:rsid w:val="08640C24"/>
    <w:rsid w:val="088A348B"/>
    <w:rsid w:val="08AD4DBE"/>
    <w:rsid w:val="08B82D1E"/>
    <w:rsid w:val="092952EC"/>
    <w:rsid w:val="097C01EF"/>
    <w:rsid w:val="099948FD"/>
    <w:rsid w:val="09A84B40"/>
    <w:rsid w:val="09CF4ACA"/>
    <w:rsid w:val="09D26061"/>
    <w:rsid w:val="09DB3168"/>
    <w:rsid w:val="0A1C72DC"/>
    <w:rsid w:val="0A5C592B"/>
    <w:rsid w:val="0AE75B3C"/>
    <w:rsid w:val="0AE778EA"/>
    <w:rsid w:val="0AFE460E"/>
    <w:rsid w:val="0B071D3B"/>
    <w:rsid w:val="0B095AB3"/>
    <w:rsid w:val="0B1701D0"/>
    <w:rsid w:val="0B4E5BBB"/>
    <w:rsid w:val="0B6B051B"/>
    <w:rsid w:val="0BA97B8B"/>
    <w:rsid w:val="0C006EB6"/>
    <w:rsid w:val="0C595182"/>
    <w:rsid w:val="0CCE3206"/>
    <w:rsid w:val="0D3D5EE8"/>
    <w:rsid w:val="0D442DD2"/>
    <w:rsid w:val="0D582E0F"/>
    <w:rsid w:val="0DF742E8"/>
    <w:rsid w:val="0E8628DE"/>
    <w:rsid w:val="0E8D07A9"/>
    <w:rsid w:val="0EC61062"/>
    <w:rsid w:val="0EEC54CF"/>
    <w:rsid w:val="0F1B5DB5"/>
    <w:rsid w:val="0F2C7FC2"/>
    <w:rsid w:val="0F31382A"/>
    <w:rsid w:val="0FA47B58"/>
    <w:rsid w:val="0FAE6C29"/>
    <w:rsid w:val="0FD7617F"/>
    <w:rsid w:val="10394744"/>
    <w:rsid w:val="103B4960"/>
    <w:rsid w:val="106317C1"/>
    <w:rsid w:val="1068327B"/>
    <w:rsid w:val="10AF2C58"/>
    <w:rsid w:val="10BB15FD"/>
    <w:rsid w:val="10C55FD8"/>
    <w:rsid w:val="10D66437"/>
    <w:rsid w:val="10D821AF"/>
    <w:rsid w:val="10F42D61"/>
    <w:rsid w:val="10F90377"/>
    <w:rsid w:val="111725AC"/>
    <w:rsid w:val="113A4C18"/>
    <w:rsid w:val="115B2DE0"/>
    <w:rsid w:val="1173012A"/>
    <w:rsid w:val="1184191A"/>
    <w:rsid w:val="11951E4E"/>
    <w:rsid w:val="11C97D4A"/>
    <w:rsid w:val="11DB7F14"/>
    <w:rsid w:val="12046FD4"/>
    <w:rsid w:val="1218482D"/>
    <w:rsid w:val="12D44BF8"/>
    <w:rsid w:val="12F26E2C"/>
    <w:rsid w:val="130D1EB8"/>
    <w:rsid w:val="133E6515"/>
    <w:rsid w:val="13525B1D"/>
    <w:rsid w:val="13CE7899"/>
    <w:rsid w:val="14107EB2"/>
    <w:rsid w:val="14373691"/>
    <w:rsid w:val="14553B17"/>
    <w:rsid w:val="14C91E0F"/>
    <w:rsid w:val="14DE767A"/>
    <w:rsid w:val="15166F1F"/>
    <w:rsid w:val="15310A9D"/>
    <w:rsid w:val="1550460A"/>
    <w:rsid w:val="157059E9"/>
    <w:rsid w:val="15725C9F"/>
    <w:rsid w:val="1609105D"/>
    <w:rsid w:val="16184DFC"/>
    <w:rsid w:val="163C4F8E"/>
    <w:rsid w:val="166D339A"/>
    <w:rsid w:val="167F131F"/>
    <w:rsid w:val="169435CF"/>
    <w:rsid w:val="16943C22"/>
    <w:rsid w:val="16964367"/>
    <w:rsid w:val="16DC051F"/>
    <w:rsid w:val="17026511"/>
    <w:rsid w:val="174E0FB3"/>
    <w:rsid w:val="1767603B"/>
    <w:rsid w:val="17B1375A"/>
    <w:rsid w:val="181F6915"/>
    <w:rsid w:val="189746FE"/>
    <w:rsid w:val="18A312F5"/>
    <w:rsid w:val="18B21538"/>
    <w:rsid w:val="18D45952"/>
    <w:rsid w:val="18FF4051"/>
    <w:rsid w:val="19377C8F"/>
    <w:rsid w:val="19466124"/>
    <w:rsid w:val="19805192"/>
    <w:rsid w:val="198A7DBF"/>
    <w:rsid w:val="19B47531"/>
    <w:rsid w:val="19B72B7E"/>
    <w:rsid w:val="19EA2F53"/>
    <w:rsid w:val="19EB0EF4"/>
    <w:rsid w:val="1A243C0E"/>
    <w:rsid w:val="1A91517D"/>
    <w:rsid w:val="1A951111"/>
    <w:rsid w:val="1AB07CF9"/>
    <w:rsid w:val="1ADA2FC8"/>
    <w:rsid w:val="1AEC6857"/>
    <w:rsid w:val="1B19589E"/>
    <w:rsid w:val="1B285AE1"/>
    <w:rsid w:val="1BB750B7"/>
    <w:rsid w:val="1BC33974"/>
    <w:rsid w:val="1C24149D"/>
    <w:rsid w:val="1C3F7586"/>
    <w:rsid w:val="1C896A53"/>
    <w:rsid w:val="1C8E7BC6"/>
    <w:rsid w:val="1CBF06C7"/>
    <w:rsid w:val="1CEB5018"/>
    <w:rsid w:val="1D0B193E"/>
    <w:rsid w:val="1D2B7A02"/>
    <w:rsid w:val="1D4A4435"/>
    <w:rsid w:val="1D4E37F9"/>
    <w:rsid w:val="1D6372A4"/>
    <w:rsid w:val="1D886D0B"/>
    <w:rsid w:val="1DA653E3"/>
    <w:rsid w:val="1DC835AB"/>
    <w:rsid w:val="1E0C16EA"/>
    <w:rsid w:val="1E115A42"/>
    <w:rsid w:val="1E193E07"/>
    <w:rsid w:val="1E2527AC"/>
    <w:rsid w:val="1E8F40C9"/>
    <w:rsid w:val="1EB678A8"/>
    <w:rsid w:val="1EBB0A1A"/>
    <w:rsid w:val="1ECF49D4"/>
    <w:rsid w:val="1F204D21"/>
    <w:rsid w:val="1F460C2C"/>
    <w:rsid w:val="1F6317DE"/>
    <w:rsid w:val="1F707C2C"/>
    <w:rsid w:val="1FA85442"/>
    <w:rsid w:val="1FDA3734"/>
    <w:rsid w:val="20087C8F"/>
    <w:rsid w:val="20281085"/>
    <w:rsid w:val="204E5517"/>
    <w:rsid w:val="206770AC"/>
    <w:rsid w:val="207672EF"/>
    <w:rsid w:val="207B4905"/>
    <w:rsid w:val="20823EE5"/>
    <w:rsid w:val="20857532"/>
    <w:rsid w:val="209F6845"/>
    <w:rsid w:val="20E353BE"/>
    <w:rsid w:val="211D776A"/>
    <w:rsid w:val="2122166A"/>
    <w:rsid w:val="21796B53"/>
    <w:rsid w:val="21817CF9"/>
    <w:rsid w:val="21920158"/>
    <w:rsid w:val="21BF4CC5"/>
    <w:rsid w:val="21FA5CFD"/>
    <w:rsid w:val="22A77C33"/>
    <w:rsid w:val="22E91FFA"/>
    <w:rsid w:val="23272B22"/>
    <w:rsid w:val="23307C29"/>
    <w:rsid w:val="233276C5"/>
    <w:rsid w:val="23563407"/>
    <w:rsid w:val="235E318D"/>
    <w:rsid w:val="2392443F"/>
    <w:rsid w:val="23971A56"/>
    <w:rsid w:val="23A93537"/>
    <w:rsid w:val="23FB3336"/>
    <w:rsid w:val="23FE7D27"/>
    <w:rsid w:val="241543D3"/>
    <w:rsid w:val="241B5E8F"/>
    <w:rsid w:val="246456B0"/>
    <w:rsid w:val="247C3FC5"/>
    <w:rsid w:val="24B23997"/>
    <w:rsid w:val="252F5CBE"/>
    <w:rsid w:val="258056B6"/>
    <w:rsid w:val="25B20DC9"/>
    <w:rsid w:val="25B508B9"/>
    <w:rsid w:val="25C74149"/>
    <w:rsid w:val="25CC148F"/>
    <w:rsid w:val="25D074A1"/>
    <w:rsid w:val="25D32AED"/>
    <w:rsid w:val="261F5D33"/>
    <w:rsid w:val="262B2929"/>
    <w:rsid w:val="2635320F"/>
    <w:rsid w:val="263712CE"/>
    <w:rsid w:val="2637306F"/>
    <w:rsid w:val="26400202"/>
    <w:rsid w:val="26AF5308"/>
    <w:rsid w:val="26F62F37"/>
    <w:rsid w:val="26FE1DEC"/>
    <w:rsid w:val="270C275B"/>
    <w:rsid w:val="27117D71"/>
    <w:rsid w:val="279664C8"/>
    <w:rsid w:val="28072F22"/>
    <w:rsid w:val="2832545B"/>
    <w:rsid w:val="285277F8"/>
    <w:rsid w:val="285D2B42"/>
    <w:rsid w:val="28902F18"/>
    <w:rsid w:val="28A569C3"/>
    <w:rsid w:val="28B9246E"/>
    <w:rsid w:val="28C64B8B"/>
    <w:rsid w:val="28E05C4D"/>
    <w:rsid w:val="290556B4"/>
    <w:rsid w:val="293248B1"/>
    <w:rsid w:val="295959FF"/>
    <w:rsid w:val="29A70519"/>
    <w:rsid w:val="2A021BF3"/>
    <w:rsid w:val="2A13795C"/>
    <w:rsid w:val="2A1E1E90"/>
    <w:rsid w:val="2A493DDB"/>
    <w:rsid w:val="2A5A6369"/>
    <w:rsid w:val="2A9229E9"/>
    <w:rsid w:val="2A930A9D"/>
    <w:rsid w:val="2AAB4039"/>
    <w:rsid w:val="2AAC1731"/>
    <w:rsid w:val="2AE639DB"/>
    <w:rsid w:val="2B165956"/>
    <w:rsid w:val="2B193698"/>
    <w:rsid w:val="2B3604B4"/>
    <w:rsid w:val="2B550C2B"/>
    <w:rsid w:val="2B55222A"/>
    <w:rsid w:val="2B632B65"/>
    <w:rsid w:val="2B7B7EAF"/>
    <w:rsid w:val="2C281967"/>
    <w:rsid w:val="2C4605C2"/>
    <w:rsid w:val="2C866B0B"/>
    <w:rsid w:val="2CED6B8B"/>
    <w:rsid w:val="2D1063D5"/>
    <w:rsid w:val="2D1265F1"/>
    <w:rsid w:val="2D2F0F51"/>
    <w:rsid w:val="2DE0049D"/>
    <w:rsid w:val="2E053A60"/>
    <w:rsid w:val="2E1E4B22"/>
    <w:rsid w:val="2E271C28"/>
    <w:rsid w:val="2E513149"/>
    <w:rsid w:val="2E7330BF"/>
    <w:rsid w:val="2E903C71"/>
    <w:rsid w:val="2E9E1F65"/>
    <w:rsid w:val="2EBD258D"/>
    <w:rsid w:val="2F4405B8"/>
    <w:rsid w:val="2F866E22"/>
    <w:rsid w:val="2FBC0F99"/>
    <w:rsid w:val="2FC736C3"/>
    <w:rsid w:val="302D729E"/>
    <w:rsid w:val="309D2676"/>
    <w:rsid w:val="30C910E0"/>
    <w:rsid w:val="30D00355"/>
    <w:rsid w:val="30F2476F"/>
    <w:rsid w:val="312863E3"/>
    <w:rsid w:val="312A28E8"/>
    <w:rsid w:val="31532D34"/>
    <w:rsid w:val="315A0567"/>
    <w:rsid w:val="31C0526B"/>
    <w:rsid w:val="31E71DFA"/>
    <w:rsid w:val="32087FC3"/>
    <w:rsid w:val="32C56236"/>
    <w:rsid w:val="32D1297F"/>
    <w:rsid w:val="332B3AC7"/>
    <w:rsid w:val="338F274A"/>
    <w:rsid w:val="33BB67A1"/>
    <w:rsid w:val="34192013"/>
    <w:rsid w:val="342223B7"/>
    <w:rsid w:val="3431735D"/>
    <w:rsid w:val="34774885"/>
    <w:rsid w:val="34963664"/>
    <w:rsid w:val="349D2C44"/>
    <w:rsid w:val="349F69BC"/>
    <w:rsid w:val="34A73AC3"/>
    <w:rsid w:val="34B932DD"/>
    <w:rsid w:val="34D21C27"/>
    <w:rsid w:val="350C3926"/>
    <w:rsid w:val="35586B6B"/>
    <w:rsid w:val="35AD5109"/>
    <w:rsid w:val="35C0308E"/>
    <w:rsid w:val="35C3492C"/>
    <w:rsid w:val="35D56FBA"/>
    <w:rsid w:val="35F565BE"/>
    <w:rsid w:val="36105698"/>
    <w:rsid w:val="365748DC"/>
    <w:rsid w:val="366003CD"/>
    <w:rsid w:val="3662085B"/>
    <w:rsid w:val="36624145"/>
    <w:rsid w:val="36CA1CEB"/>
    <w:rsid w:val="36CF10AF"/>
    <w:rsid w:val="36F051CB"/>
    <w:rsid w:val="36F823B4"/>
    <w:rsid w:val="372E7B0F"/>
    <w:rsid w:val="37305FF2"/>
    <w:rsid w:val="37384EA6"/>
    <w:rsid w:val="37555A58"/>
    <w:rsid w:val="377F2AD5"/>
    <w:rsid w:val="378D6B0A"/>
    <w:rsid w:val="3793032E"/>
    <w:rsid w:val="379A790F"/>
    <w:rsid w:val="37D270A9"/>
    <w:rsid w:val="37DF3574"/>
    <w:rsid w:val="38877E93"/>
    <w:rsid w:val="38AE3E37"/>
    <w:rsid w:val="38B93DC5"/>
    <w:rsid w:val="38C70290"/>
    <w:rsid w:val="38C904AC"/>
    <w:rsid w:val="38DB01DF"/>
    <w:rsid w:val="390B0AC4"/>
    <w:rsid w:val="3911775D"/>
    <w:rsid w:val="391573DB"/>
    <w:rsid w:val="3938118D"/>
    <w:rsid w:val="397A69EE"/>
    <w:rsid w:val="39845614"/>
    <w:rsid w:val="39AD1B7B"/>
    <w:rsid w:val="39E11A28"/>
    <w:rsid w:val="3AB61099"/>
    <w:rsid w:val="3AC52EF5"/>
    <w:rsid w:val="3B343BD6"/>
    <w:rsid w:val="3B424545"/>
    <w:rsid w:val="3B84690C"/>
    <w:rsid w:val="3BA66882"/>
    <w:rsid w:val="3BED2703"/>
    <w:rsid w:val="3C0812EB"/>
    <w:rsid w:val="3C4615DB"/>
    <w:rsid w:val="3CB13731"/>
    <w:rsid w:val="3CF47AC1"/>
    <w:rsid w:val="3D033860"/>
    <w:rsid w:val="3D583BAC"/>
    <w:rsid w:val="3D87623F"/>
    <w:rsid w:val="3DBF2526"/>
    <w:rsid w:val="3DFA1107"/>
    <w:rsid w:val="3E0930F8"/>
    <w:rsid w:val="3E0B08CA"/>
    <w:rsid w:val="3E166A19"/>
    <w:rsid w:val="3E442382"/>
    <w:rsid w:val="3E4E3201"/>
    <w:rsid w:val="3E7E3AE6"/>
    <w:rsid w:val="3F0D6C18"/>
    <w:rsid w:val="3F7B4863"/>
    <w:rsid w:val="3FC96FE3"/>
    <w:rsid w:val="3FF01716"/>
    <w:rsid w:val="40095632"/>
    <w:rsid w:val="40210BCD"/>
    <w:rsid w:val="40302BBE"/>
    <w:rsid w:val="406E7B8B"/>
    <w:rsid w:val="40EC1E1C"/>
    <w:rsid w:val="41160510"/>
    <w:rsid w:val="4120702C"/>
    <w:rsid w:val="413B181B"/>
    <w:rsid w:val="41474664"/>
    <w:rsid w:val="41552E44"/>
    <w:rsid w:val="41742F7F"/>
    <w:rsid w:val="418D4040"/>
    <w:rsid w:val="419521CA"/>
    <w:rsid w:val="41984EBF"/>
    <w:rsid w:val="41A53138"/>
    <w:rsid w:val="41B15F81"/>
    <w:rsid w:val="41F8595E"/>
    <w:rsid w:val="422C3859"/>
    <w:rsid w:val="4286740D"/>
    <w:rsid w:val="42A930FC"/>
    <w:rsid w:val="42C45C16"/>
    <w:rsid w:val="42CC7849"/>
    <w:rsid w:val="42D24401"/>
    <w:rsid w:val="430B7913"/>
    <w:rsid w:val="43192030"/>
    <w:rsid w:val="43317379"/>
    <w:rsid w:val="43AE09CA"/>
    <w:rsid w:val="43C53F65"/>
    <w:rsid w:val="43EE549F"/>
    <w:rsid w:val="440A3726"/>
    <w:rsid w:val="44496945"/>
    <w:rsid w:val="447070D1"/>
    <w:rsid w:val="44B61CC5"/>
    <w:rsid w:val="44BA15F0"/>
    <w:rsid w:val="45264590"/>
    <w:rsid w:val="45537906"/>
    <w:rsid w:val="45886FF9"/>
    <w:rsid w:val="459E4A6E"/>
    <w:rsid w:val="45CC5EB6"/>
    <w:rsid w:val="45F4643C"/>
    <w:rsid w:val="45F97EF6"/>
    <w:rsid w:val="460A3EB2"/>
    <w:rsid w:val="46511AE0"/>
    <w:rsid w:val="4654337F"/>
    <w:rsid w:val="469D0882"/>
    <w:rsid w:val="46B207D1"/>
    <w:rsid w:val="46D30747"/>
    <w:rsid w:val="46F801AE"/>
    <w:rsid w:val="47462CC7"/>
    <w:rsid w:val="478B4B7E"/>
    <w:rsid w:val="479F062A"/>
    <w:rsid w:val="47AC3472"/>
    <w:rsid w:val="47B63EC9"/>
    <w:rsid w:val="47C14A44"/>
    <w:rsid w:val="483671E0"/>
    <w:rsid w:val="48A05E0A"/>
    <w:rsid w:val="48A95C04"/>
    <w:rsid w:val="48BF5427"/>
    <w:rsid w:val="48E924A4"/>
    <w:rsid w:val="498A77E3"/>
    <w:rsid w:val="498F4DFA"/>
    <w:rsid w:val="49DB4B03"/>
    <w:rsid w:val="49EA0282"/>
    <w:rsid w:val="49FD6207"/>
    <w:rsid w:val="4A192915"/>
    <w:rsid w:val="4A871F75"/>
    <w:rsid w:val="4AEE3DA2"/>
    <w:rsid w:val="4AF34F14"/>
    <w:rsid w:val="4B241572"/>
    <w:rsid w:val="4B2B0B52"/>
    <w:rsid w:val="4BD96A71"/>
    <w:rsid w:val="4BED4059"/>
    <w:rsid w:val="4C304D42"/>
    <w:rsid w:val="4C325F10"/>
    <w:rsid w:val="4C653BF0"/>
    <w:rsid w:val="4C856040"/>
    <w:rsid w:val="4C932E1E"/>
    <w:rsid w:val="4CAA019C"/>
    <w:rsid w:val="4CD15729"/>
    <w:rsid w:val="4D2717ED"/>
    <w:rsid w:val="4D7053B9"/>
    <w:rsid w:val="4D720CBA"/>
    <w:rsid w:val="4D7F0CE1"/>
    <w:rsid w:val="4DA94CB0"/>
    <w:rsid w:val="4DAB5F7A"/>
    <w:rsid w:val="4DCC5B92"/>
    <w:rsid w:val="4DFD7989"/>
    <w:rsid w:val="4E2E5A3E"/>
    <w:rsid w:val="4E4F2DA9"/>
    <w:rsid w:val="4E683E6B"/>
    <w:rsid w:val="4E6C395B"/>
    <w:rsid w:val="4E9D5B81"/>
    <w:rsid w:val="4EC5306C"/>
    <w:rsid w:val="4EDA0FA7"/>
    <w:rsid w:val="4EE91727"/>
    <w:rsid w:val="4EEC23A6"/>
    <w:rsid w:val="4F18319B"/>
    <w:rsid w:val="4F4B17C3"/>
    <w:rsid w:val="4F560168"/>
    <w:rsid w:val="4F7776A4"/>
    <w:rsid w:val="4F9B5B7A"/>
    <w:rsid w:val="4FA9473B"/>
    <w:rsid w:val="4FB37368"/>
    <w:rsid w:val="4FD55530"/>
    <w:rsid w:val="4FDA66A3"/>
    <w:rsid w:val="4FE85264"/>
    <w:rsid w:val="501716A5"/>
    <w:rsid w:val="5038161B"/>
    <w:rsid w:val="50454464"/>
    <w:rsid w:val="50A32F39"/>
    <w:rsid w:val="50EF2622"/>
    <w:rsid w:val="50F9524E"/>
    <w:rsid w:val="510B2794"/>
    <w:rsid w:val="514209A3"/>
    <w:rsid w:val="514A5E28"/>
    <w:rsid w:val="51595CED"/>
    <w:rsid w:val="51A67184"/>
    <w:rsid w:val="51B11685"/>
    <w:rsid w:val="52034214"/>
    <w:rsid w:val="52036385"/>
    <w:rsid w:val="52151C14"/>
    <w:rsid w:val="526112FD"/>
    <w:rsid w:val="52950FA7"/>
    <w:rsid w:val="52D153CE"/>
    <w:rsid w:val="52D41ACF"/>
    <w:rsid w:val="52ED0DE3"/>
    <w:rsid w:val="52F12681"/>
    <w:rsid w:val="53057EDB"/>
    <w:rsid w:val="530F6FAB"/>
    <w:rsid w:val="532F31A9"/>
    <w:rsid w:val="53513120"/>
    <w:rsid w:val="53672943"/>
    <w:rsid w:val="53906FC1"/>
    <w:rsid w:val="53B813F1"/>
    <w:rsid w:val="53EE6BC1"/>
    <w:rsid w:val="540C5299"/>
    <w:rsid w:val="541D74A6"/>
    <w:rsid w:val="54370568"/>
    <w:rsid w:val="54507BD5"/>
    <w:rsid w:val="548500DB"/>
    <w:rsid w:val="548B2661"/>
    <w:rsid w:val="54A84FC1"/>
    <w:rsid w:val="54A86D6F"/>
    <w:rsid w:val="54BC3B21"/>
    <w:rsid w:val="54D9161F"/>
    <w:rsid w:val="54E66EEF"/>
    <w:rsid w:val="54F75F49"/>
    <w:rsid w:val="5539030F"/>
    <w:rsid w:val="557355CF"/>
    <w:rsid w:val="558275C0"/>
    <w:rsid w:val="55AF05D2"/>
    <w:rsid w:val="55B86966"/>
    <w:rsid w:val="565D002E"/>
    <w:rsid w:val="567809C3"/>
    <w:rsid w:val="569170C2"/>
    <w:rsid w:val="57256D9D"/>
    <w:rsid w:val="572977E9"/>
    <w:rsid w:val="572D5C52"/>
    <w:rsid w:val="57392849"/>
    <w:rsid w:val="574F5AE5"/>
    <w:rsid w:val="577E19F7"/>
    <w:rsid w:val="57F15210"/>
    <w:rsid w:val="57F5658A"/>
    <w:rsid w:val="58472D43"/>
    <w:rsid w:val="584B45E2"/>
    <w:rsid w:val="58507E4A"/>
    <w:rsid w:val="585E43D7"/>
    <w:rsid w:val="58732192"/>
    <w:rsid w:val="5875206F"/>
    <w:rsid w:val="588B7B3E"/>
    <w:rsid w:val="589A7317"/>
    <w:rsid w:val="58C12AF6"/>
    <w:rsid w:val="58C63C68"/>
    <w:rsid w:val="59C75EEA"/>
    <w:rsid w:val="5A040EEC"/>
    <w:rsid w:val="5A4B6B1B"/>
    <w:rsid w:val="5AAC3332"/>
    <w:rsid w:val="5B127639"/>
    <w:rsid w:val="5B5B5B3E"/>
    <w:rsid w:val="5BAB1666"/>
    <w:rsid w:val="5BB73D3C"/>
    <w:rsid w:val="5BC326E1"/>
    <w:rsid w:val="5BE10621"/>
    <w:rsid w:val="5C003935"/>
    <w:rsid w:val="5C423F4D"/>
    <w:rsid w:val="5C7560D1"/>
    <w:rsid w:val="5D443CF5"/>
    <w:rsid w:val="5D7F6ADB"/>
    <w:rsid w:val="5D942587"/>
    <w:rsid w:val="5DC00614"/>
    <w:rsid w:val="5DCD5A99"/>
    <w:rsid w:val="5E070FAB"/>
    <w:rsid w:val="5E27164D"/>
    <w:rsid w:val="5E3D1E1B"/>
    <w:rsid w:val="5E8343A9"/>
    <w:rsid w:val="5E9D190F"/>
    <w:rsid w:val="5ED54C05"/>
    <w:rsid w:val="5EE875EA"/>
    <w:rsid w:val="5F903222"/>
    <w:rsid w:val="5FAB1E0A"/>
    <w:rsid w:val="5FE45C62"/>
    <w:rsid w:val="603D6F06"/>
    <w:rsid w:val="60471B32"/>
    <w:rsid w:val="607600E6"/>
    <w:rsid w:val="60CE4002"/>
    <w:rsid w:val="611D44F1"/>
    <w:rsid w:val="61401E99"/>
    <w:rsid w:val="617A5F38"/>
    <w:rsid w:val="617C3A5E"/>
    <w:rsid w:val="618648DC"/>
    <w:rsid w:val="61A17ED6"/>
    <w:rsid w:val="61CB0541"/>
    <w:rsid w:val="61D218D0"/>
    <w:rsid w:val="61D513C0"/>
    <w:rsid w:val="61E17D65"/>
    <w:rsid w:val="621C0D9D"/>
    <w:rsid w:val="624D71A8"/>
    <w:rsid w:val="625642AF"/>
    <w:rsid w:val="62593D9F"/>
    <w:rsid w:val="626C6E79"/>
    <w:rsid w:val="6271733B"/>
    <w:rsid w:val="628E1C9B"/>
    <w:rsid w:val="62A0377C"/>
    <w:rsid w:val="62A56FE4"/>
    <w:rsid w:val="62B72874"/>
    <w:rsid w:val="62C757E0"/>
    <w:rsid w:val="630737FB"/>
    <w:rsid w:val="633F11E7"/>
    <w:rsid w:val="6353529B"/>
    <w:rsid w:val="63E43B3C"/>
    <w:rsid w:val="64191A38"/>
    <w:rsid w:val="644545DB"/>
    <w:rsid w:val="644840CB"/>
    <w:rsid w:val="64C2508B"/>
    <w:rsid w:val="64C5571C"/>
    <w:rsid w:val="64D24BE8"/>
    <w:rsid w:val="64D55E44"/>
    <w:rsid w:val="64EA33D4"/>
    <w:rsid w:val="654C1999"/>
    <w:rsid w:val="65652A5B"/>
    <w:rsid w:val="65B732B6"/>
    <w:rsid w:val="660A5EBA"/>
    <w:rsid w:val="662D17CA"/>
    <w:rsid w:val="6674153C"/>
    <w:rsid w:val="667C005C"/>
    <w:rsid w:val="668F1B3D"/>
    <w:rsid w:val="66AA4BC9"/>
    <w:rsid w:val="66AE46B6"/>
    <w:rsid w:val="66AF0431"/>
    <w:rsid w:val="66BF53C2"/>
    <w:rsid w:val="66C20165"/>
    <w:rsid w:val="671309C0"/>
    <w:rsid w:val="678A0557"/>
    <w:rsid w:val="678C0773"/>
    <w:rsid w:val="67C717AB"/>
    <w:rsid w:val="67DB41F5"/>
    <w:rsid w:val="680E2F36"/>
    <w:rsid w:val="681A18DB"/>
    <w:rsid w:val="68551318"/>
    <w:rsid w:val="6922138F"/>
    <w:rsid w:val="696A16B0"/>
    <w:rsid w:val="69A26B59"/>
    <w:rsid w:val="69B83AA1"/>
    <w:rsid w:val="6A2E5B11"/>
    <w:rsid w:val="6A3C6480"/>
    <w:rsid w:val="6A415844"/>
    <w:rsid w:val="6A4C0C73"/>
    <w:rsid w:val="6A625CAF"/>
    <w:rsid w:val="6AAA1805"/>
    <w:rsid w:val="6AEF5BFD"/>
    <w:rsid w:val="6B403D4E"/>
    <w:rsid w:val="6B826114"/>
    <w:rsid w:val="6B9B71D6"/>
    <w:rsid w:val="6BBE4C73"/>
    <w:rsid w:val="6BC4672D"/>
    <w:rsid w:val="6C036986"/>
    <w:rsid w:val="6C060AF4"/>
    <w:rsid w:val="6C0C59DE"/>
    <w:rsid w:val="6C1256EA"/>
    <w:rsid w:val="6C5850C7"/>
    <w:rsid w:val="6C6E6699"/>
    <w:rsid w:val="6C8C20A8"/>
    <w:rsid w:val="6CD02EB0"/>
    <w:rsid w:val="6D402ECB"/>
    <w:rsid w:val="6DAF6F69"/>
    <w:rsid w:val="6DF17581"/>
    <w:rsid w:val="6E3F209B"/>
    <w:rsid w:val="6E421B8B"/>
    <w:rsid w:val="6E6B2E90"/>
    <w:rsid w:val="6EEB3FD1"/>
    <w:rsid w:val="6EFC1D3A"/>
    <w:rsid w:val="6F683873"/>
    <w:rsid w:val="6FD64A5A"/>
    <w:rsid w:val="6FE4739E"/>
    <w:rsid w:val="702A0B29"/>
    <w:rsid w:val="705931BC"/>
    <w:rsid w:val="70955BC6"/>
    <w:rsid w:val="710B3229"/>
    <w:rsid w:val="710C5B49"/>
    <w:rsid w:val="71145A61"/>
    <w:rsid w:val="71450C98"/>
    <w:rsid w:val="714C1439"/>
    <w:rsid w:val="71573B9F"/>
    <w:rsid w:val="716562BC"/>
    <w:rsid w:val="718D75C1"/>
    <w:rsid w:val="71A87F57"/>
    <w:rsid w:val="71F15DA2"/>
    <w:rsid w:val="71F66F14"/>
    <w:rsid w:val="720F447A"/>
    <w:rsid w:val="724063E2"/>
    <w:rsid w:val="727D13E4"/>
    <w:rsid w:val="728F5155"/>
    <w:rsid w:val="72AC3A77"/>
    <w:rsid w:val="72C963D7"/>
    <w:rsid w:val="72D82C92"/>
    <w:rsid w:val="72FD0776"/>
    <w:rsid w:val="7315786E"/>
    <w:rsid w:val="731D4975"/>
    <w:rsid w:val="7329331A"/>
    <w:rsid w:val="732D2E0A"/>
    <w:rsid w:val="73935567"/>
    <w:rsid w:val="7399224D"/>
    <w:rsid w:val="73AD5CF9"/>
    <w:rsid w:val="73DB2866"/>
    <w:rsid w:val="73E21E46"/>
    <w:rsid w:val="7419513C"/>
    <w:rsid w:val="74195891"/>
    <w:rsid w:val="741B7106"/>
    <w:rsid w:val="74600FBD"/>
    <w:rsid w:val="74626AE3"/>
    <w:rsid w:val="74B35591"/>
    <w:rsid w:val="74E25E76"/>
    <w:rsid w:val="74E41BEE"/>
    <w:rsid w:val="7513602F"/>
    <w:rsid w:val="7516167C"/>
    <w:rsid w:val="75183646"/>
    <w:rsid w:val="752B5127"/>
    <w:rsid w:val="754A442C"/>
    <w:rsid w:val="755328D0"/>
    <w:rsid w:val="75587EE6"/>
    <w:rsid w:val="75A31161"/>
    <w:rsid w:val="75B119B1"/>
    <w:rsid w:val="75EA4FE2"/>
    <w:rsid w:val="76120095"/>
    <w:rsid w:val="76484938"/>
    <w:rsid w:val="76830F93"/>
    <w:rsid w:val="768D3BBF"/>
    <w:rsid w:val="76962A74"/>
    <w:rsid w:val="76B61368"/>
    <w:rsid w:val="772269FE"/>
    <w:rsid w:val="77277B70"/>
    <w:rsid w:val="772F421F"/>
    <w:rsid w:val="77493F8A"/>
    <w:rsid w:val="77E2665B"/>
    <w:rsid w:val="77EF4B32"/>
    <w:rsid w:val="78014865"/>
    <w:rsid w:val="781C51FB"/>
    <w:rsid w:val="78CA10FB"/>
    <w:rsid w:val="78E85804"/>
    <w:rsid w:val="795A247F"/>
    <w:rsid w:val="79800A87"/>
    <w:rsid w:val="79B002F1"/>
    <w:rsid w:val="79BA116F"/>
    <w:rsid w:val="79DA0ED3"/>
    <w:rsid w:val="7A5E5F9F"/>
    <w:rsid w:val="7A7B08FF"/>
    <w:rsid w:val="7ABE2599"/>
    <w:rsid w:val="7B570210"/>
    <w:rsid w:val="7B7A7B55"/>
    <w:rsid w:val="7B8C2698"/>
    <w:rsid w:val="7B8E01BE"/>
    <w:rsid w:val="7BC81121"/>
    <w:rsid w:val="7BD83B2F"/>
    <w:rsid w:val="7C417926"/>
    <w:rsid w:val="7C584387"/>
    <w:rsid w:val="7C67427B"/>
    <w:rsid w:val="7C8F0691"/>
    <w:rsid w:val="7CAE1A9E"/>
    <w:rsid w:val="7CDC0A74"/>
    <w:rsid w:val="7CE24C65"/>
    <w:rsid w:val="7CE64029"/>
    <w:rsid w:val="7D0A2F78"/>
    <w:rsid w:val="7D133070"/>
    <w:rsid w:val="7D513339"/>
    <w:rsid w:val="7D553689"/>
    <w:rsid w:val="7D731D61"/>
    <w:rsid w:val="7DC223A1"/>
    <w:rsid w:val="7DE60785"/>
    <w:rsid w:val="7DE95B7F"/>
    <w:rsid w:val="7E1A042F"/>
    <w:rsid w:val="7E464D80"/>
    <w:rsid w:val="7E7A711F"/>
    <w:rsid w:val="7F201A75"/>
    <w:rsid w:val="7F6D458E"/>
    <w:rsid w:val="7F7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0"/>
    <w:rPr>
      <w:rFonts w:ascii="Times New Roman" w:hAnsi="Times New Roman" w:eastAsia="宋体" w:cs="Times New Roman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4">
    <w:name w:val="正文文本 Char"/>
    <w:basedOn w:val="10"/>
    <w:link w:val="2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15">
    <w:name w:val="日期 Char"/>
    <w:basedOn w:val="10"/>
    <w:link w:val="3"/>
    <w:qFormat/>
    <w:uiPriority w:val="0"/>
    <w:rPr>
      <w:rFonts w:asciiTheme="minorHAnsi" w:hAnsiTheme="minorHAnsi" w:cstheme="minorBidi"/>
      <w:kern w:val="2"/>
      <w:sz w:val="21"/>
      <w:szCs w:val="24"/>
    </w:rPr>
  </w:style>
  <w:style w:type="paragraph" w:customStyle="1" w:styleId="16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11"/>
    <w:basedOn w:val="10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5E132-B978-4D27-A8AA-48280D0B1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716</Words>
  <Characters>4087</Characters>
  <Lines>34</Lines>
  <Paragraphs>9</Paragraphs>
  <TotalTime>25</TotalTime>
  <ScaleCrop>false</ScaleCrop>
  <LinksUpToDate>false</LinksUpToDate>
  <CharactersWithSpaces>4794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2023-09-13T03:09:00Z</dcterms:created>
  <dc:creator>Administrator</dc:creator>
  <cp:lastModifiedBy>lenovo</cp:lastModifiedBy>
  <cp:lastPrinted>2023-09-13T08:50:00Z</cp:lastPrinted>
  <dcterms:modified xsi:type="dcterms:W3CDTF">2023-09-14T06:46:16Z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943EBF7C300144CDA6F1D209569B8434_13</vt:lpwstr>
  </property>
</Properties>
</file>